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84" w:rsidRPr="00233A4E" w:rsidRDefault="00C9363A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b/>
          <w:color w:val="000000"/>
          <w:sz w:val="26"/>
          <w:szCs w:val="26"/>
          <w:lang w:val="uk-UA"/>
        </w:rPr>
      </w:pPr>
      <w:bookmarkStart w:id="0" w:name="_GoBack"/>
      <w:bookmarkEnd w:id="0"/>
      <w:r w:rsidRPr="00233A4E">
        <w:rPr>
          <w:b/>
          <w:color w:val="000000"/>
          <w:sz w:val="26"/>
          <w:szCs w:val="26"/>
          <w:lang w:val="uk-UA"/>
        </w:rPr>
        <w:t xml:space="preserve">Організація освітнього процесу </w:t>
      </w:r>
      <w:r w:rsidR="004B052D" w:rsidRPr="00233A4E">
        <w:rPr>
          <w:b/>
          <w:color w:val="000000"/>
          <w:sz w:val="26"/>
          <w:szCs w:val="26"/>
          <w:lang w:val="uk-UA"/>
        </w:rPr>
        <w:t>для дітей</w:t>
      </w:r>
      <w:r w:rsidRPr="00233A4E">
        <w:rPr>
          <w:b/>
          <w:color w:val="000000"/>
          <w:sz w:val="26"/>
          <w:szCs w:val="26"/>
          <w:lang w:val="uk-UA"/>
        </w:rPr>
        <w:t xml:space="preserve"> з особливими освітніми потребами в умовах дистанційного навчання на період карантину</w:t>
      </w:r>
    </w:p>
    <w:p w:rsidR="00A212BD" w:rsidRPr="00AD7B30" w:rsidRDefault="00A212BD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b/>
          <w:i/>
          <w:color w:val="000000"/>
          <w:sz w:val="16"/>
          <w:szCs w:val="26"/>
          <w:lang w:val="uk-UA"/>
        </w:rPr>
      </w:pPr>
    </w:p>
    <w:p w:rsidR="00A212BD" w:rsidRPr="00233A4E" w:rsidRDefault="00F13B84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b/>
          <w:i/>
          <w:sz w:val="26"/>
          <w:szCs w:val="26"/>
          <w:lang w:val="uk-UA"/>
        </w:rPr>
      </w:pPr>
      <w:r w:rsidRPr="00233A4E">
        <w:rPr>
          <w:b/>
          <w:i/>
          <w:sz w:val="26"/>
          <w:szCs w:val="26"/>
          <w:lang w:val="uk-UA"/>
        </w:rPr>
        <w:t>Тамара Луценко</w:t>
      </w:r>
      <w:r w:rsidR="00C01082" w:rsidRPr="00233A4E">
        <w:rPr>
          <w:b/>
          <w:i/>
          <w:sz w:val="26"/>
          <w:szCs w:val="26"/>
          <w:lang w:val="uk-UA"/>
        </w:rPr>
        <w:t>,</w:t>
      </w:r>
      <w:r w:rsidR="00A212BD" w:rsidRPr="00233A4E">
        <w:rPr>
          <w:b/>
          <w:i/>
          <w:sz w:val="26"/>
          <w:szCs w:val="26"/>
          <w:lang w:val="uk-UA"/>
        </w:rPr>
        <w:t xml:space="preserve"> </w:t>
      </w:r>
    </w:p>
    <w:p w:rsidR="00A212BD" w:rsidRPr="00233A4E" w:rsidRDefault="00A212BD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i/>
          <w:sz w:val="26"/>
          <w:szCs w:val="26"/>
          <w:lang w:val="uk-UA"/>
        </w:rPr>
      </w:pPr>
      <w:r w:rsidRPr="00AD7B30">
        <w:rPr>
          <w:i/>
          <w:sz w:val="26"/>
          <w:szCs w:val="26"/>
          <w:lang w:val="uk-UA"/>
        </w:rPr>
        <w:t>завідувачка</w:t>
      </w:r>
      <w:r w:rsidRPr="00233A4E">
        <w:rPr>
          <w:b/>
          <w:i/>
          <w:sz w:val="26"/>
          <w:szCs w:val="26"/>
          <w:lang w:val="uk-UA"/>
        </w:rPr>
        <w:t xml:space="preserve"> </w:t>
      </w:r>
      <w:r w:rsidRPr="00233A4E">
        <w:rPr>
          <w:i/>
          <w:sz w:val="26"/>
          <w:szCs w:val="26"/>
          <w:lang w:val="uk-UA"/>
        </w:rPr>
        <w:t>центру підтримки інклюзивної освіти КНЗ КОР «Київський обласний інститут післядипломної освіти педагогічних кадрів»;</w:t>
      </w:r>
    </w:p>
    <w:p w:rsidR="00A212BD" w:rsidRPr="00233A4E" w:rsidRDefault="002F3492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i/>
          <w:sz w:val="26"/>
          <w:szCs w:val="26"/>
          <w:lang w:val="uk-UA"/>
        </w:rPr>
      </w:pPr>
      <w:r w:rsidRPr="00233A4E">
        <w:rPr>
          <w:b/>
          <w:i/>
          <w:sz w:val="26"/>
          <w:szCs w:val="26"/>
          <w:lang w:val="uk-UA"/>
        </w:rPr>
        <w:t>Галина Слободяник, Олена Дерій</w:t>
      </w:r>
      <w:r w:rsidR="00C01082" w:rsidRPr="00233A4E">
        <w:rPr>
          <w:i/>
          <w:sz w:val="26"/>
          <w:szCs w:val="26"/>
          <w:lang w:val="uk-UA"/>
        </w:rPr>
        <w:t xml:space="preserve">, </w:t>
      </w:r>
    </w:p>
    <w:p w:rsidR="00A23044" w:rsidRPr="00233A4E" w:rsidRDefault="00A212BD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i/>
          <w:sz w:val="26"/>
          <w:szCs w:val="26"/>
          <w:lang w:val="uk-UA"/>
        </w:rPr>
      </w:pPr>
      <w:r w:rsidRPr="00233A4E">
        <w:rPr>
          <w:i/>
          <w:sz w:val="26"/>
          <w:szCs w:val="26"/>
          <w:lang w:val="uk-UA"/>
        </w:rPr>
        <w:t xml:space="preserve">методистки </w:t>
      </w:r>
      <w:r w:rsidR="00C01082" w:rsidRPr="00233A4E">
        <w:rPr>
          <w:i/>
          <w:sz w:val="26"/>
          <w:szCs w:val="26"/>
          <w:lang w:val="uk-UA"/>
        </w:rPr>
        <w:t>ц</w:t>
      </w:r>
      <w:r w:rsidR="00B6032A" w:rsidRPr="00233A4E">
        <w:rPr>
          <w:i/>
          <w:sz w:val="26"/>
          <w:szCs w:val="26"/>
          <w:lang w:val="uk-UA"/>
        </w:rPr>
        <w:t>ентр</w:t>
      </w:r>
      <w:r w:rsidRPr="00233A4E">
        <w:rPr>
          <w:i/>
          <w:sz w:val="26"/>
          <w:szCs w:val="26"/>
          <w:lang w:val="uk-UA"/>
        </w:rPr>
        <w:t>у</w:t>
      </w:r>
      <w:r w:rsidR="00B6032A" w:rsidRPr="00233A4E">
        <w:rPr>
          <w:i/>
          <w:sz w:val="26"/>
          <w:szCs w:val="26"/>
          <w:lang w:val="uk-UA"/>
        </w:rPr>
        <w:t xml:space="preserve"> </w:t>
      </w:r>
      <w:r w:rsidR="00207420" w:rsidRPr="00233A4E">
        <w:rPr>
          <w:i/>
          <w:sz w:val="26"/>
          <w:szCs w:val="26"/>
          <w:lang w:val="uk-UA"/>
        </w:rPr>
        <w:t>підтримки</w:t>
      </w:r>
      <w:r w:rsidR="00496BC3" w:rsidRPr="00233A4E">
        <w:rPr>
          <w:i/>
          <w:sz w:val="26"/>
          <w:szCs w:val="26"/>
          <w:lang w:val="uk-UA"/>
        </w:rPr>
        <w:t xml:space="preserve"> </w:t>
      </w:r>
      <w:r w:rsidR="00207420" w:rsidRPr="00233A4E">
        <w:rPr>
          <w:i/>
          <w:sz w:val="26"/>
          <w:szCs w:val="26"/>
          <w:lang w:val="uk-UA"/>
        </w:rPr>
        <w:t>інклюзивної освіти</w:t>
      </w:r>
      <w:r w:rsidR="00496BC3" w:rsidRPr="00233A4E">
        <w:rPr>
          <w:i/>
          <w:sz w:val="26"/>
          <w:szCs w:val="26"/>
          <w:lang w:val="uk-UA"/>
        </w:rPr>
        <w:t xml:space="preserve"> КНЗ </w:t>
      </w:r>
      <w:r w:rsidR="00A23044" w:rsidRPr="00233A4E">
        <w:rPr>
          <w:i/>
          <w:sz w:val="26"/>
          <w:szCs w:val="26"/>
          <w:lang w:val="uk-UA"/>
        </w:rPr>
        <w:t>КОР «Київський</w:t>
      </w:r>
      <w:r w:rsidR="00496BC3" w:rsidRPr="00233A4E">
        <w:rPr>
          <w:i/>
          <w:sz w:val="26"/>
          <w:szCs w:val="26"/>
          <w:lang w:val="uk-UA"/>
        </w:rPr>
        <w:t xml:space="preserve"> </w:t>
      </w:r>
      <w:r w:rsidR="00A23044" w:rsidRPr="00233A4E">
        <w:rPr>
          <w:i/>
          <w:sz w:val="26"/>
          <w:szCs w:val="26"/>
          <w:lang w:val="uk-UA"/>
        </w:rPr>
        <w:t>обласний інститут післядипломної</w:t>
      </w:r>
      <w:r w:rsidR="00496BC3" w:rsidRPr="00233A4E">
        <w:rPr>
          <w:i/>
          <w:sz w:val="26"/>
          <w:szCs w:val="26"/>
          <w:lang w:val="uk-UA"/>
        </w:rPr>
        <w:t xml:space="preserve"> освіти педагогічних </w:t>
      </w:r>
      <w:r w:rsidR="00A23044" w:rsidRPr="00233A4E">
        <w:rPr>
          <w:i/>
          <w:sz w:val="26"/>
          <w:szCs w:val="26"/>
          <w:lang w:val="uk-UA"/>
        </w:rPr>
        <w:t>кадрів»</w:t>
      </w:r>
    </w:p>
    <w:p w:rsidR="00A212BD" w:rsidRPr="00CF5E2E" w:rsidRDefault="00A212BD" w:rsidP="00233A4E">
      <w:pPr>
        <w:pStyle w:val="a3"/>
        <w:spacing w:before="0" w:beforeAutospacing="0" w:after="0" w:afterAutospacing="0" w:line="230" w:lineRule="auto"/>
        <w:ind w:firstLine="709"/>
        <w:jc w:val="center"/>
        <w:rPr>
          <w:i/>
          <w:color w:val="000000"/>
          <w:sz w:val="16"/>
          <w:szCs w:val="26"/>
          <w:lang w:val="uk-UA"/>
        </w:rPr>
      </w:pPr>
    </w:p>
    <w:p w:rsidR="008A7D07" w:rsidRPr="00233A4E" w:rsidRDefault="00FF0144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Дистанцiйне навчання — це форма організації освітнього процесу з використанням комп’ютерних і телекомунікаційних технологiй, якi забезпечують iнтерактивну взаємодiю викладачів та здобувачів освіти на рiзних етапах навчання й самостiйну роботу з матерiалами iнформацiйної мережi.</w:t>
      </w:r>
      <w:r w:rsidR="00B66705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BF1945" w:rsidRPr="00233A4E" w:rsidRDefault="00E11A45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Під час ор</w:t>
      </w:r>
      <w:r w:rsidR="00C87C3F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ганізації дистанційної освіти </w:t>
      </w:r>
      <w:r w:rsidR="003277D8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педагогічні працівники</w:t>
      </w:r>
      <w:r w:rsidR="00F630AB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повинні неухильно 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дотримуватися засад інклюзивного навчання</w:t>
      </w:r>
      <w:r w:rsidR="00C87C3F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і </w:t>
      </w:r>
      <w:r w:rsidR="00F630AB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</w:t>
      </w:r>
      <w:r w:rsidR="00B66705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іти з особливими освітніми потребами</w:t>
      </w:r>
      <w:r w:rsidR="00E72C22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які навчаються в інклюзивних класах, </w:t>
      </w:r>
      <w:r w:rsidR="00754C39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мають бути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754C39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рівноправними учасниками</w:t>
      </w:r>
      <w:r w:rsidR="00B66705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BF1945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усіх освітніх заходів</w:t>
      </w:r>
      <w:r w:rsidR="006971F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 Для них повинні бути створені умови для забезпечення повноцін</w:t>
      </w:r>
      <w:r w:rsidR="00987B5F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ної участі в освітньому процесі </w:t>
      </w:r>
      <w:r w:rsidR="006971F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 обов'язковим урахуванням індивідуально</w:t>
      </w:r>
      <w:r w:rsidR="008C3254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ї програми розвитку; забезпечене</w:t>
      </w:r>
      <w:r w:rsidR="006971F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систематичне відстеження результатів </w:t>
      </w:r>
      <w:r w:rsidR="00987B5F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їх навчання</w:t>
      </w:r>
      <w:r w:rsidR="0072437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а також необхідна підтримка</w:t>
      </w:r>
      <w:r w:rsidR="006971F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 освітньому процесі; для учнів, які не можуть узяти участь у синхронному режимі взаємодії з поважних причин,</w:t>
      </w:r>
      <w:r w:rsidR="0072437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потрібно організувати</w:t>
      </w:r>
      <w:r w:rsidR="006971F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використання інших засобів комунікації, доступних для здобувачів освіти – телефонного, поштового зв'язку тощо</w:t>
      </w:r>
      <w:r w:rsidR="0072437E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A23044" w:rsidRPr="00233A4E" w:rsidRDefault="00B66705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До процесу дистанційного н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авчання мають бути залучені всі 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члени команди психолого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-педагогічного супроводу дитини 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 особливими освітніми потребам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</w:t>
      </w:r>
      <w:r w:rsidR="00FB6FFB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 закладі освіти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які реалізують індивідуальну 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програму розвитку дитини</w:t>
      </w:r>
      <w:r w:rsidR="00E36C87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102B23" w:rsidRPr="00233A4E">
        <w:rPr>
          <w:sz w:val="26"/>
          <w:szCs w:val="26"/>
        </w:rPr>
        <w:t xml:space="preserve"> </w:t>
      </w:r>
      <w:r w:rsidR="00102B23" w:rsidRPr="00233A4E">
        <w:rPr>
          <w:sz w:val="26"/>
          <w:szCs w:val="26"/>
          <w:lang w:val="ru-RU"/>
        </w:rPr>
        <w:t xml:space="preserve"> </w:t>
      </w:r>
      <w:r w:rsidR="00102B23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Як</w:t>
      </w:r>
      <w:r w:rsidR="00102B23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існого та успішного перебігу навчання буде досягнуто лише тоді, коли три сторони освітнього процесу – вчитель, учні, батьки – будуть ефективно взаємодіяти та співпрацювати між собою.</w:t>
      </w:r>
    </w:p>
    <w:p w:rsidR="00A24A92" w:rsidRPr="00233A4E" w:rsidRDefault="00B46A59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>Загальні р</w:t>
      </w:r>
      <w:r w:rsidR="00A24A92"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>екомендації щодо здійснення дистанційного процесу навчання учнів з особливими освітніми потребами на період карантину: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підготовлений учителем навчальний матеріал розміщується в мережі Інтернет, попередньо домовившись з учнями та їх батьками про місце їх розташування (найзручніше використовувати хмарні технології – розмістити завдання на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en-US"/>
        </w:rPr>
        <w:t>Google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Диску та відкривши доступ до конкретних завдань для конкретної дитини);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виклад матеріалу здійснюється відповідно до державного стан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дарту, осві</w:t>
      </w:r>
      <w:r w:rsidR="00B65246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тнього рів</w:t>
      </w:r>
      <w:r w:rsidR="008F6B61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ня здобувачів освіти з ураху</w:t>
      </w:r>
      <w:r w:rsidR="00B65246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ванням індиві</w:t>
      </w:r>
      <w:r w:rsidR="00B65246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ду</w:t>
      </w:r>
      <w:r w:rsidR="00B65246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альних особливостей</w:t>
      </w:r>
      <w:r w:rsidR="005B06B0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, можливостей та потреб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учня; 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proofErr w:type="gramStart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на початку</w:t>
      </w:r>
      <w:proofErr w:type="gramEnd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запропонованого матеріалу вчитель зазначає мету заняття, очікувані результати;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при підборі навчального матеріалу використовуються веб-ресур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си, відеоролики, мультимедіа, онлайн-тестування, анімація, власні автор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ські матеріали тощо. Рекомендуємо скористатися матеріалами, розміще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 xml:space="preserve">ними на сторінці Ресурсного центру підтримки інклюзивної освіти КНЗ КОР «КОІПОПК» за покликанням </w:t>
      </w:r>
      <w:hyperlink r:id="rId5" w:history="1">
        <w:r w:rsidR="00A55700" w:rsidRPr="00233A4E">
          <w:rPr>
            <w:rStyle w:val="a6"/>
            <w:rFonts w:ascii="Times New Roman" w:eastAsia="Calibri" w:hAnsi="Times New Roman" w:cs="Times New Roman"/>
            <w:sz w:val="26"/>
            <w:szCs w:val="26"/>
            <w:lang w:val="ru-RU"/>
          </w:rPr>
          <w:t>https://goo.su/1D07</w:t>
        </w:r>
      </w:hyperlink>
      <w:r w:rsidR="00A55700" w:rsidRPr="00233A4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матеріал викладається в яскравій формі, що позитивно впливає на мотивацію навчання;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разом із навчально-пізнавальними готуються завдання практич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ного спрямування та завдання на перевірку знань;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не залишаються без уваги вчителя й здоров’язбережувальні вправи, які рекомендується виконувати учню під час роботи вдома над темою уроку;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учень виконує завдання у зручний для нього час. Він самостійно працює над теоретичними питаннями та практичними завданнями, питаннями на рефлексію. Має можливість перевірити отримані знання через систему тестових завдань, оцінити свою роботу з теми уроку та радіти успіху відкриття нового;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учитель слідкує за виконанням завдань учнем, вносить корек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тиви, надає консультації, знаходить нові форми дистанційного викладу навчального матеріалу;</w:t>
      </w:r>
    </w:p>
    <w:p w:rsidR="00A24A92" w:rsidRPr="00233A4E" w:rsidRDefault="00A24A92" w:rsidP="00233A4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учитель повинен швидко відповідати на листи та повідомлення про виконання учнем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lastRenderedPageBreak/>
        <w:t>завдань; хвалити за оперативність своїх учнів; встановлювати графік спілкування в режимі on-lіne і чітко його дотри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му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ватися; створювати атмосферу психологічного комфорту, сприятливий настрій, емоційне піднесення.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 w:eastAsia="ru-RU"/>
        </w:rPr>
        <w:t>Рекомендації щодо умов організації дистанційного навчання дітей з порушеннями зору: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адаптація змісту навчання залежно від способу сприймання (збіль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шення шрифту та контрастності, схематизація зображень, викори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стання шрифту Брайля, освітлення тощо);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зменшення часу зорового навантаження, заміна візуальної інфор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ма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ції тактильною та аудіоінформацією;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використання альтернативного зоровому сприймання (дотикове обстеження, слухове сприймання тощо);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додаткове стимулювання активності та самостійності учня;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під час пояснення навчального матеріалу необхідно максимально використовувати приклади реального життя та конкретний матеріал, які допоможуть встановити зв’язки між абстрактними поняттями і досвідом дитини;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формувати уявлення, використовуючи реалістичні зображення, реальні моделі, схеми, таблиці та ін.;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орієнтувати дитину на пошук додаткової інформації про незро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зу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мілі, нові об’єкти;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плануючи виклад навчального матеріалу, потрібно передбачити, який практичний матеріал може знадобитися дитині під час виконання завдань;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дитина з порушеннями зору може потребувати додаткового пояснення перед початком виконання завдання;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виклад нового матеріалу слід узгоджувати з наявним досвідом і знаннями дитини;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тексти для читання, великі за обсягом, дитині може прочитати до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рослий чи дати його в аудіозаписі, дозволяючи пропустити частину тексту, якщо це не вплине на його розуміння та виконання завдань;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розвивати загальну та дрібну моторику шляхом виконання вправ на розвиток координації, рівноваги, витривалості. Слід пам’ятати, що дитині з порушеннями зору недостатньо продемонструвати виконання вправи чи надати словесну інструкцію, слід виконати рух разом з нею, безпосередньо керуючи рухами тіла чи рук;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для певних завдань, пов’язаних із читанням, записуванням, давати більше часу для їх виконання;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для позначення текстів для читання варто використати кольорові позначення, обводити текст контуром;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збільшувати контрастність (жирність) друкованої інформації, між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рядковий інтервал. Чорно-білий або чорно-жовтий контраст забезпечують найкраще зорове сприймання. Добре сприймаються дітьми насичений си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ній, зелений або фіолетовий колір на світло-жовтому тлі, варто уникати чер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воного кольору (при певних порушеннях зору цей колір не спри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ймається);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копії друкованих матеріалів мають бути максимально чіткими;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дитині краще виконувати записи темною чорною ручкою (маркером) замість синьої, в жодному разі не олівцем.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 w:eastAsia="ru-RU"/>
        </w:rPr>
        <w:t>Рекомендації щодо умов організації дистанційного навчання дітей з порушеннями слуху: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мотивувати дитину до навчальної діяльності за допомогою ситуації успіху, з опорою на досвід та інтереси дитини;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надавати роз’яснення абстрактним поняттями, пов’язувати їх з досвідом дитини та інше;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заохочувати незалежність та самостійність дитини;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зважати на миттєвість сприймання значно меншої кількості інфор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мації, порівняно з однолітками без порушень слуху (як на слуховій, так і на зоровій основі);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чергувати навантаження на слуховий та зоровий аналізатор для зменшення втомлюваності й відволікання;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надавати час для закінчення однієї навчального дії й переходу до іншої;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надавати час для запам’ятовування та уточнення навчального мате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ріалу;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використовувати наочність, зокрема фільми та відео із субтитрами;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lastRenderedPageBreak/>
        <w:t>використовувати покрокові або візуальні інструкції на підкріплення усного мовлення;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адаптувати/модифікувати процес та результат діяльності відповідно до освітніх потреб дитини;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використовувати альбоми та таблиці для розвитку мовлення, картки з ілюстраціями словесною та жестовою мовами, дидактичні ігри (малюнки для складання задач, набір текстів тощо.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  <w:t>Рекомендації щодо умов організації дистанційного навчання дітей з порушеннями мовлення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Важлива особливість розвитку мовлення дитини полягає у тому, що вона є складовою когнітивної сфери. Саме тому важливо приділяти увагу формуванню уміння дитини сприймати, зосереджувати увагу, запам’ято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вувати і контролювати себе: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уважно проаналізувати інструкцію до завдання на предмет наяв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нос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ті складних для сприймання слів (як з точки зору розуміння їх значення, так і з точки зору звукової структури слів, оскільки довгі слова з декіль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кома збігами приголосних є складними для сприймання) і вдосконалити її так, щоб дитина зрозуміла;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перевірити доступність змісту завдання з огляду на особливості мовлення дитини: наприклад, дитина ще не готова вставити певні слова, які містять «проблемні» звуки у передбачені завданням місця з опорою лише на власні уявлення, тоді завдання вчителя полягає у тому, щоб за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безпечити необхідну опору у вигляді надрукованих слів або картинок, які відповідають потрібним для успішного виконання завдання словам);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визначити прийнятний для дитини обсяг завдання, обрати правиль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ний темп його виконання (наприклад, дати змогу витратити стільки часу, скільки необхідно для правильного виконання завдання):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передбачити необхідні «опори» </w:t>
      </w:r>
      <w:proofErr w:type="gramStart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( картинки</w:t>
      </w:r>
      <w:proofErr w:type="gramEnd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, додатковий друкований матеріал, алгоритм виконання завдань, (прямі, опосередковані, навідні запитання);</w:t>
      </w:r>
    </w:p>
    <w:p w:rsidR="00A24A92" w:rsidRPr="00233A4E" w:rsidRDefault="00D06015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скорочувати текст </w:t>
      </w:r>
      <w:r w:rsidR="00A24A92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для читання; використовувати простіший або альтернативний текст, адаптовані навчальні тексти надруковані великим шрифтом;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навчальні завдання мають бути короткими, зрозумілими за змістом.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  <w:t>Рекомендації щодо умов організації дистанційного навчання дітей з порушеннями опорно-рухового апарату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Під час організації навчальної діяльності дітей з порушеннями опор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но-рухового апарату важливого значення має створення таких умов, які б дали змогу опановувати знання з опорою на збережені функції організму дитини: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модифікація змісту навчальних завдань до особливих освітніх по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треб дитини, що полягає у зменшенні обсягу та спрощенні характеру матеріалу, спрощенні складного матеріалу;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використання наочності у процесі навчання. Наочність має бути конкретною, без абстрактних зображень і деталей, що відволікають від сприймання об’єктів;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повторюваність у навчанні; доцільно використовувати варіатив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ність засобів та методів повторення для запам’ятовування матеріалу;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позитивне оцінювання навіть найменших успіхів дитини;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чіткий виклад та уточнення навчального завдання, використовувати розвиваючі ігри тощо;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заохочення дитини до опису, уточнення виконання нового завдання;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вибору (з боку батьків та дитини) і рекомендації (з боку педагогів) найзручнішого засобу для фіксації навчальної інформації (наприклад, аркуші у клітинку краще використати навіть на уроках української мови);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передбачення оптимального навантаження письмовими роботами з урахуванням порушень загальної та дрібної моторики пальців рук;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передбачення варіативності письмових робіт – не лише самостійне письмо, а й роздаткові картки з друкованою основою;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збільшення часу на виконання письмових завдань.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У разі порушень зорово-просторової координації варто вико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рис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товувати такі прийоми: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спеціально вказати (різні позначення) рядок і місце, де потрібно починати писати, малювати;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lastRenderedPageBreak/>
        <w:t xml:space="preserve">позначати відстань між рядками чи частинами завдання;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під час виконання арифметичних дій у стовпчик можна розфарбу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вати клітинки олівцем, наприклад, сотні – зеленим, десятки – синім, одиниці – червоним;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використовувати перфокарти;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під час читання використовувати спеціальні закладки з прорізами для фіксування слова, словосполучення чи речення.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  <w:t>Рекомендації щодо умов організації дистанційного навчання дітей з порушеннями інтелектуального розвитку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У дитини спостерігаються низький рівень активності та пізнання; її безпосередні потреби та емоційні прояви не підпорядковуються мисле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нню, а й, відтак – не усвідомлюються і не контролюються самою дитиною. Часто у дітей, які мають порушення інтелектуального розвитку, можна спостерігати прояви почуттів. Недостатній розвиток мислення, його кри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тичності обмежує можливість дітей аналізувати свою поведінку. Для та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ких дітей характерні труднощі в соціальній адаптації, формуванні інте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ресів. У багатьох із них порушується фізичний розвиток, виникають труд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нощі артикуляції, рухової моторики, порушується нормальний розвиток пізнавальних, психічних процесів, погіршується сприймання, пам’ять, словесно-логічне мислення.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 xml:space="preserve">Загальні рекомендації щодо розвитку когнітивної сфери: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Сприймання: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поділ складного матеріалу на частини; збільшення ча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су для усвідомлення завдання; уповільнення темпу викладу матеріалу; ви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ко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ристання наочності, активізація знань дітей з метою використання їх власного досвіду; порівняння сприйнятого зі зразком.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Увага: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допомога у перевірці правильності виконаних дій; форму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ва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ння навичок самоконтролю; навчання вмінню порівнювати свої роботи зі зразком.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Пам’ять: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мінімальна кількість нових термінів, понять на одному уроці; поділ матеріалу на частини; повторення матеріалу; закріплення ви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вченого матеріалу з опорою на наочність, емоційну пам’ять з поступовим переходом до словесно-логічного запам’ятовування.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Мислення: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зменшення обсягу матеріалу, спрощення інформації для засвоєння; навчання застосовувати знання на практиці; поділ складних тем на частини; поступове формування вміння порівнювати, використовувати план, інструкцію, схеми тощо; формування вмінь виділяти різні аспекти предметів і явищ; вчити міркувати вголос про способи та послідовність виконання завдань.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10"/>
          <w:sz w:val="26"/>
          <w:szCs w:val="26"/>
          <w:lang w:val="ru-RU" w:eastAsia="ru-RU"/>
        </w:rPr>
        <w:t>Інтелектуальна сфера:</w:t>
      </w:r>
      <w:r w:rsidRPr="00233A4E">
        <w:rPr>
          <w:rFonts w:ascii="Times New Roman" w:eastAsia="Times New Roman" w:hAnsi="Times New Roman" w:cs="Times New Roman"/>
          <w:spacing w:val="-10"/>
          <w:sz w:val="26"/>
          <w:szCs w:val="26"/>
          <w:lang w:val="ru-RU" w:eastAsia="ru-RU"/>
        </w:rPr>
        <w:t xml:space="preserve"> урахування індивідуальної працездатності дитини відпо</w:t>
      </w:r>
      <w:r w:rsidRPr="00233A4E">
        <w:rPr>
          <w:rFonts w:ascii="Times New Roman" w:eastAsia="Times New Roman" w:hAnsi="Times New Roman" w:cs="Times New Roman"/>
          <w:spacing w:val="-10"/>
          <w:sz w:val="26"/>
          <w:szCs w:val="26"/>
          <w:lang w:val="ru-RU" w:eastAsia="ru-RU"/>
        </w:rPr>
        <w:softHyphen/>
        <w:t>відно до її можливостей; урізноманітнення методів і при</w:t>
      </w:r>
      <w:r w:rsidRPr="00233A4E">
        <w:rPr>
          <w:rFonts w:ascii="Times New Roman" w:eastAsia="Times New Roman" w:hAnsi="Times New Roman" w:cs="Times New Roman"/>
          <w:spacing w:val="-10"/>
          <w:sz w:val="26"/>
          <w:szCs w:val="26"/>
          <w:lang w:val="ru-RU" w:eastAsia="ru-RU"/>
        </w:rPr>
        <w:softHyphen/>
        <w:t xml:space="preserve">йомів навчання; створення умов, які стимулюватимуть учнів до навчання і запобігати виникненню втоми.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Загальні рекомендації щодо організації навчальної діяльності: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модифікація змісту освіти до особливих освітніх потреб дитини, що полягає у зменшенні обсягу та спрощенні характеру матеріалу, спрощенні складного матеріалу тощо;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використання наочності у процесі навчання, наочність має бути конкретною, без абстрактних зображень і деталей, що відволікають від сприймання об’єктів;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уповільненість процесу навчання; надається більше часу для обду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мування відповіді та запису;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повторюваність у навчанні; доцільно використовувати варіатив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ність засобів та методів повторення для запам’ятовування матеріалу;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позитивне оцінювання навіть найменших успіхів дитини;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 процесі навчання дітей, які мають порушення інтелектуального розвитку, необхідно використовувати спеціальне обладнання, серед якого, зокрема, спеціальні підручники, площинні моделі, об’ємні муляжі, розвиваючі ігри тощо.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  <w:t>Рекомендації щодо умов організації дистанційного навчання дітей з розладами аутистичного спектру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Особливості проявів, рівень здібностей дітей, а також інші харак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теристики при розладах аутистичного спектру можуть бути у різно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ма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нітних комбінаціях, а порушення можуть мати різні ступені тяжкості (від цілковитого занурення у власний світ та відсторонення від оточення до мі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німальних аутистичних проявів, таких як: захоплення винятково влас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ни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ми інтересами та значні труднощі під час спілкування, взаємодії з людьми).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lastRenderedPageBreak/>
        <w:t>Головна особливість інтелектуального розвитку дітей з розладами аутистичного спектру – це здатність виконувати завдання абстрактного ха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рак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теру і нездатність виконати завдання аналогічної складності з кон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кретним змістом.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Визначити перешкоди, які заважають дитині адаптуватися до освіт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нього процесу. З’ясувати характерні для дитини з аутизмом «бар’єри навчання».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Найважливішим елементом організаційних питань навчання є роз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клад, який оформлюється як серія картинок, фотографій, піктограм (з над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писами або без них). Так дитину вчать розуміти зміст розкладу, привчають послідовно виконувати певні завдання. Форматом розкладу може бути альбом або папка з файлами, де розміщено у певній послі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довності ма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люнки, фотографії, піктограми або надписи.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Візуалізовані правила. Зокрема, правила, що пов’язані з вимогами до учня в закладі освіти. Одні з перших правил, яким треба навчити дитину, – «Стоп», «Спочатку – потім», «Твоя черга – моя черга». При цьому слід враховувати: </w:t>
      </w:r>
    </w:p>
    <w:p w:rsidR="00A24A92" w:rsidRPr="00233A4E" w:rsidRDefault="00A24A92" w:rsidP="00233A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правил має бути не більше п’яти, водночас вони мають бути конкретними, простими, однозначними; </w:t>
      </w:r>
    </w:p>
    <w:p w:rsidR="00A24A92" w:rsidRPr="00233A4E" w:rsidRDefault="00A24A92" w:rsidP="00233A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правила мають бути привабливими (можливо, з гумором, у вигляді віршу тощо); </w:t>
      </w:r>
    </w:p>
    <w:p w:rsidR="00A24A92" w:rsidRPr="00233A4E" w:rsidRDefault="00A24A92" w:rsidP="00233A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правила мають бути змінними, враховувати актуальність роз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вит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 xml:space="preserve">ку конкретних учнів та усього класного колективу.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Надання консультацій і зразків виконання будь-яких завдань, які дитина вважає занадто важкими </w:t>
      </w:r>
      <w:proofErr w:type="gramStart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для себе</w:t>
      </w:r>
      <w:proofErr w:type="gramEnd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Поступове збільшення кількості завдань, які потрібно виконати.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Використання візуальних засобів, презентацій предметів.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Сприяння соціальному розвитку і розвитку мовлення.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/>
        </w:rPr>
        <w:t>Рекомендації щодо умов організації дистанційного навчання дітей із затримкою психічного розвитку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Затримка психічного розвитку характеризується як межовий стан між нормою та порушенням розвитку дитини, якому властиві негрубі недоліки інтелектуальної та емоційно-вольової сфери, що виявляються у зниженні навчально-пізнавальної діяльності та соціальної адаптації в ціло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softHyphen/>
        <w:t>му. Такий стан визначається як порушення темпу психічного розвитку, коли окремі психічні функції (пам’ять, увага, мислення, емоційно-вольова сфера) відстають від усталених психологічних норм даного віку. Якщо по закінченні молодшого шкільного віку залишаються ознаки недорозвитку психічних функцій, то йдеться про конституціональний інфантилізм чи інтелектуальні порушення.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 xml:space="preserve">Загальні рекомендації щодо розвитку когнітивної сфери: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Навчальні завдання спрямованні на розвиток всіх видів сприймання, особливо зорового та слухового, на базі яких розвиваються вищі психічні функції;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під час навчання необхідно розвивати працездатність, уміння зо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се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реджувати увагу та цілеспрямовано працювати: ставити перед собою мету, усвідомлювати способи її досягнення, адекватно оцінювати результати;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доцільно розвивати навчальну мотивацію, бажання вчитися, віру дитини у власні можливості;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розвивати пізнавальну діяльність. Спеціально вчити розрізняти та називати колір, форму, розмір предметів, їх розташування у просторі, застосовувати ці знання практично; виділяти та пояснювати просторові відношення між предметами, використовувати це у практичній діяльності;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формувати вміння орієнтуватися в сторонах предметів, які знахо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дяться перед дитиною – визначати орієнтири на аркуші паперу, в альбомі; вміти знаходити верх і низ, правий і лівий бік тощо. Розуміння просто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ро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вих відношень впливає і на мовленнєвий розвиток дитини;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формувати вміння працювати за інструкцією, послідовно викону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вати завдання. Таку роботу можна проводити під час конструювання, малювання, ліпленням. Виготовлення навіть простих фігурок з пластиліну чи глини потребує узгоджених рухів і актів сприймання, аналізу зразка за різними ознаками та відтворення цих ознак у виробі. Крім того, робота з пластичним матеріалом розвиває дрібні рухи кисті руки, що позитивно впливає і на мовленнєву функцію.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 w:eastAsia="ru-RU"/>
        </w:rPr>
        <w:t>Загальні рекомендації щодо навчальної діяльності: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lastRenderedPageBreak/>
        <w:t>з метою запобігання втомлюваності дитини під час освітнього про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цесу слід змінювати види діяльності, використовувати у процесі викладу матеріалу цікаві факти, приклади, організовувати фізкультхвилинки;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акцентувати увагу на розвиток спостережливості, формуванні на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вичок і вмінь самостійно оволодівати знаннями та користуватись ними;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виявляти прогалини у знаннях з метою їх поступового заповнення, аби не допустити посилення відставання від інших учнів;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стимулювати активність під час занять, підтримувати навіть незнач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ні успіхи;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враховувати труднощі запам’ятовування. У процесі виконання прак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 xml:space="preserve">тичних завдань додатково пояснювати навчальний матеріал, надавати можливість виконувати завдання у повільнішому темпі, 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ставити додаткові запитання з метою глибшого розкриття змісту завдання, наводити вже відомі дітям приклади;</w:t>
      </w:r>
    </w:p>
    <w:p w:rsidR="00A24A92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використовувати поетапну інструкцію, додавати письмові інструк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ції до завдання, формувати вміння планувати свою діяльність, словесно звітувати, поступово підвищувати темп роботи дитини;</w:t>
      </w:r>
    </w:p>
    <w:p w:rsidR="00265DBC" w:rsidRPr="00233A4E" w:rsidRDefault="00A24A9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адаптувати завдання з урахуванням особливих освітніх потреб дитини. Як правило, для надання психолого-педагогічної допомоги дітям з ЗПР використовується набір дидактичних ігор з розвитку логіки та творчості, розвиваючі конструктори, різні пірамідки, спеціальні підруч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ники та інтерактивні комп’ютерні програми.</w:t>
      </w:r>
    </w:p>
    <w:p w:rsidR="00A24A92" w:rsidRPr="00233A4E" w:rsidRDefault="00265DBC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 xml:space="preserve">Пропонуємо </w:t>
      </w:r>
      <w:r w:rsidR="00686AB4"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>посилання на ресурси</w:t>
      </w:r>
      <w:r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 xml:space="preserve">, які можуть бути корисними для </w:t>
      </w:r>
      <w:r w:rsidR="00FB6FFB"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 xml:space="preserve">роботи </w:t>
      </w:r>
      <w:r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 xml:space="preserve">педагогічних працівників закладів освіти, які здійснюють інклюзивне навчання </w:t>
      </w:r>
      <w:r w:rsidR="00226202"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>учнів з особливими освітнвми потребами:</w:t>
      </w:r>
      <w:r w:rsidR="00A24A92"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</w:pPr>
      <w:hyperlink r:id="rId6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Освітній онлайн-курс для вчителів початкових інклюзивних класів.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7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Успішна освіта для дітей з розладами аутистичного спектра. Онлайн-курс для вчителів.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8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Компетентності вчителя для реалізації інклюзивного навчання. Онлайн-курс для вчителів.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ru-RU"/>
        </w:rPr>
      </w:pPr>
      <w:hyperlink r:id="rId9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Створюємо інклюзивний простір.  Консолідоване постачання.  Готові рішення для НУШ, НОП та ІРЦ.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6F323E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hyperlink r:id="rId10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Підтримка навчання та прцесу викладання за допомогою інтерактивних модулів.</w:t>
        </w:r>
      </w:hyperlink>
    </w:p>
    <w:p w:rsidR="00C5504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hyperlink r:id="rId11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Карантин з користю: сім онлайн-курсів для саморозвитку.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D81AD2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2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Як організувати індивідуальне навчання для дитини. роз’яснення МОН</w:t>
        </w:r>
        <w:r w:rsidR="00D81AD2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України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3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Онлайн-курси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en-US"/>
          </w:rPr>
          <w:t>EdEra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– студія онлайн-освіти.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2F5BA6" w:rsidRPr="00233A4E" w:rsidRDefault="003C66F8" w:rsidP="00233A4E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4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Як говорять тварини. Розвива</w:t>
        </w:r>
        <w:r w:rsidR="00D81AD2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льні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мультики для дітей українською мовою.</w:t>
        </w:r>
      </w:hyperlink>
      <w:r w:rsidR="00785F73" w:rsidRPr="00233A4E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</w:p>
    <w:p w:rsidR="0048479E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5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Розвива</w:t>
        </w:r>
        <w:r w:rsidR="0048479E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льні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логопедичні мультики. Професії.</w:t>
        </w:r>
      </w:hyperlink>
    </w:p>
    <w:p w:rsidR="000D417A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6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11 добрих мультиків для дітей та дорослих, які варто переглянути під час карантину.</w:t>
        </w:r>
      </w:hyperlink>
      <w:r w:rsidR="00785F73" w:rsidRPr="00233A4E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hyperlink r:id="rId17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Розвива</w:t>
        </w:r>
        <w:r w:rsidR="0048479E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льн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і ігри для дитини із ЗПР і аутизмом</w:t>
        </w:r>
        <w:r w:rsidR="000D417A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</w:hyperlink>
      <w:r w:rsidR="0048479E" w:rsidRPr="00233A4E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</w:p>
    <w:p w:rsidR="007E70A2" w:rsidRPr="00233A4E" w:rsidRDefault="00785F73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  <w:t> </w:t>
      </w:r>
      <w:hyperlink r:id="rId18" w:history="1">
        <w:r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Дитячий канал «Ладоньки-Ладоньки» – мультфільми українською мовою для дітей.</w:t>
        </w:r>
      </w:hyperlink>
      <w:r w:rsidRPr="00233A4E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</w:p>
    <w:p w:rsidR="00032EF7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u w:val="single"/>
          <w:lang w:val="ru-RU"/>
        </w:rPr>
      </w:pPr>
      <w:hyperlink r:id="rId19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«Вема Кідс»</w:t>
        </w:r>
      </w:hyperlink>
      <w:r w:rsidR="00114686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–</w:t>
      </w:r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постачальник кращих рішень і технологій для розвитку дітей, а також для реабілітації та адаптації дітей з фізичними та психологічними відхиленнями.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u w:val="single"/>
          <w:lang w:val="ru-RU"/>
        </w:rPr>
      </w:pPr>
      <w:hyperlink r:id="rId20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30 простих способів зайняти дітей на карантині.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1966ED" w:rsidRPr="00233A4E" w:rsidRDefault="00785F73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> </w:t>
      </w:r>
      <w:hyperlink r:id="rId21" w:history="1">
        <w:r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Сайт Нової української школи</w:t>
        </w:r>
      </w:hyperlink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(НУШ), – розміщуються запитання-відповіді щодо організації інклюзивного навчання. </w:t>
      </w:r>
    </w:p>
    <w:p w:rsidR="00032EF7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2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Розвиток імпресивного мовлення у дітей з інтелектуальними порушеннями.</w:t>
        </w:r>
      </w:hyperlink>
    </w:p>
    <w:p w:rsidR="00933FD4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3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Підтримка дітей з особливими освітніми потребами: практичні поради.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032EF7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4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Ігри та завдання для формування мовленнєвої компетентності НУШ.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3B4749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5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</w:rPr>
          <w:t>Педагогічні підходи в роботі з дітьми, які мають аутичні розлади.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</w:p>
    <w:p w:rsidR="009C0088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6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Немовленнєва дитина в інклюзивному просторі.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B92B2E" w:rsidRPr="003C66F8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7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Ефективна взаємодія вчителя і асистента - складова успіху роботи в інклюзивному класі.</w:t>
        </w:r>
      </w:hyperlink>
    </w:p>
    <w:p w:rsidR="00590D20" w:rsidRPr="003C66F8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8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Співпраця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фахівців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та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батьків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дитини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із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особливими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освітніми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потребами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: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основні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засади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ефективної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роботи</w:t>
        </w:r>
        <w:r w:rsidR="00785F73" w:rsidRPr="003C66F8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.</w:t>
        </w:r>
      </w:hyperlink>
      <w:r w:rsidR="00785F73" w:rsidRPr="003C66F8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hyperlink r:id="rId29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 xml:space="preserve">Побудова освітнього процесу командою супроводу дитини із ООП у закладі освіти з </w:t>
        </w:r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lastRenderedPageBreak/>
          <w:t>інклюзивною формою навчання.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9D60F0" w:rsidRPr="00233A4E" w:rsidRDefault="00785F73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en-US"/>
        </w:rPr>
        <w:t> 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Вебінар на сайті «На Урок» </w:t>
      </w:r>
      <w:hyperlink r:id="rId30" w:history="1">
        <w:r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«(Не) страшна інклюзія: особливості роботи з дітьми з особливими освітніми потребами».</w:t>
        </w:r>
      </w:hyperlink>
    </w:p>
    <w:p w:rsidR="00785F73" w:rsidRPr="00233A4E" w:rsidRDefault="003C66F8" w:rsidP="00233A4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</w:pPr>
      <w:hyperlink r:id="rId31" w:history="1">
        <w:r w:rsidR="00785F73" w:rsidRPr="00233A4E">
          <w:rPr>
            <w:rStyle w:val="a6"/>
            <w:rFonts w:ascii="Times New Roman" w:eastAsia="Calibri" w:hAnsi="Times New Roman" w:cs="Times New Roman"/>
            <w:spacing w:val="-4"/>
            <w:sz w:val="26"/>
            <w:szCs w:val="26"/>
            <w:lang w:val="ru-RU"/>
          </w:rPr>
          <w:t>Вебінар «Робота з дітьми, що мають синдром Дауна: цікаво про важливе».</w:t>
        </w:r>
      </w:hyperlink>
      <w:r w:rsidR="00785F73"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785F73" w:rsidRPr="00E421C4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1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  <w:tab/>
      </w:r>
    </w:p>
    <w:p w:rsidR="00785F73" w:rsidRPr="00233A4E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  <w:t>Додатки для створення безбар’єрного освітнього середовища:</w:t>
      </w:r>
    </w:p>
    <w:p w:rsidR="00785F73" w:rsidRPr="00233A4E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Tal</w:t>
      </w:r>
      <w:r w:rsidR="00386044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kBack – додаток для людей з порушення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ми зору;</w:t>
      </w:r>
    </w:p>
    <w:p w:rsidR="00785F73" w:rsidRPr="00233A4E" w:rsidRDefault="00386044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ISEE – додаток для людей з порушення</w:t>
      </w:r>
      <w:r w:rsidR="00785F73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ми зору;</w:t>
      </w:r>
    </w:p>
    <w:p w:rsidR="00785F73" w:rsidRPr="00233A4E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BeW</w:t>
      </w:r>
      <w:r w:rsidR="00386044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arned – додаток для людей з порушення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ми слуху</w:t>
      </w:r>
    </w:p>
    <w:p w:rsidR="00785F73" w:rsidRPr="00233A4E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Програми для роботи з дітьми з особливими освітніми потребами мультимедійного видавництва «Розумники»</w:t>
      </w:r>
    </w:p>
    <w:p w:rsidR="00785F73" w:rsidRPr="00233A4E" w:rsidRDefault="00785F73" w:rsidP="00233A4E">
      <w:pPr>
        <w:widowControl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b/>
          <w:spacing w:val="-4"/>
          <w:sz w:val="26"/>
          <w:szCs w:val="26"/>
          <w:lang w:val="ru-RU" w:eastAsia="ru-RU"/>
        </w:rPr>
        <w:tab/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У період карантину батьки та педагогічні працівники можуть звер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нутися за допомогою до найближчого інклюзивно-ресурсного центру (кон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такти центрів, як правило, оприлюднені у доступний спосіб – кон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 xml:space="preserve">тактні телефони, електронні пошти, покликання на сайт </w:t>
      </w:r>
      <w:proofErr w:type="gramStart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ІРЦ ,</w:t>
      </w:r>
      <w:proofErr w:type="gramEnd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 оголошення, розміщені при вході в приміщення ІРЦ, на сайтах відділу освіти та ІРЦ , повідомлення в ЗМІ тощо):</w:t>
      </w:r>
    </w:p>
    <w:p w:rsidR="00785F73" w:rsidRPr="00233A4E" w:rsidRDefault="00785F73" w:rsidP="00233A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Фахівці центру працюють з дітьми та батьками згідно із графіком роботи. Батьки можуть звертатися до фахівців у робочий час для отри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ма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softHyphen/>
        <w:t>ння порад і рекомендацій.</w:t>
      </w:r>
    </w:p>
    <w:p w:rsidR="00785F73" w:rsidRPr="00233A4E" w:rsidRDefault="00785F73" w:rsidP="00233A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Фахівці центру проводять дистанційні заняття та консультації за допомогою електронних технічних засобів (у відеорежимі за допомогою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en-US" w:eastAsia="ru-RU"/>
        </w:rPr>
        <w:t>Viber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,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en-US" w:eastAsia="ru-RU"/>
        </w:rPr>
        <w:t>Skype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, 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en-US" w:eastAsia="ru-RU"/>
        </w:rPr>
        <w:t>Zoom</w:t>
      </w: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, а також у телефонному режимі, з допомогою електронної пошти тощо), зручних для отримувачів послуг.</w:t>
      </w:r>
    </w:p>
    <w:p w:rsidR="00785F73" w:rsidRPr="00233A4E" w:rsidRDefault="00785F73" w:rsidP="00233A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Фахівці ІРЦ за потреби надають консультації педагогічним працівникам, які працюють дистанційно з </w:t>
      </w:r>
      <w:proofErr w:type="gramStart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>дітьми  з</w:t>
      </w:r>
      <w:proofErr w:type="gramEnd"/>
      <w:r w:rsidRPr="00233A4E">
        <w:rPr>
          <w:rFonts w:ascii="Times New Roman" w:eastAsia="Calibri" w:hAnsi="Times New Roman" w:cs="Times New Roman"/>
          <w:spacing w:val="-4"/>
          <w:sz w:val="26"/>
          <w:szCs w:val="26"/>
          <w:lang w:val="ru-RU" w:eastAsia="ru-RU"/>
        </w:rPr>
        <w:t xml:space="preserve"> ООП.</w:t>
      </w:r>
    </w:p>
    <w:p w:rsidR="00B53CC9" w:rsidRPr="00E421C4" w:rsidRDefault="00B53CC9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26"/>
          <w:lang w:val="ru-RU" w:eastAsia="ru-RU"/>
        </w:rPr>
      </w:pP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Під час карантину батьки чи законні представники дитини можуть подати заяву на проходження комплексної психолого-педагогічної оцінки розвитку дитини у режимі онлайн. Для цього їм необхідно зареєструватися на </w:t>
      </w:r>
      <w:r w:rsidRPr="00233A4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  <w:t>Порталі ІРЦ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Алгоритм реєстрації на порталі: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1. В пошуковій системі Google введіть Ircenter.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2. Виберіть  розділ Реєстрація під Портал</w:t>
      </w:r>
      <w:r w:rsidR="00302662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ом ІРЦ </w:t>
      </w:r>
      <w:hyperlink r:id="rId32" w:history="1">
        <w:r w:rsidR="00302662" w:rsidRPr="00233A4E">
          <w:rPr>
            <w:rStyle w:val="a6"/>
            <w:rFonts w:ascii="Times New Roman" w:eastAsia="Times New Roman" w:hAnsi="Times New Roman" w:cs="Times New Roman"/>
            <w:spacing w:val="-4"/>
            <w:sz w:val="26"/>
            <w:szCs w:val="26"/>
            <w:lang w:val="ru-RU" w:eastAsia="ru-RU"/>
          </w:rPr>
          <w:t>https://ircenter.gov.ua/</w:t>
        </w:r>
      </w:hyperlink>
      <w:r w:rsidR="00302662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3. Виберіть рядок “Зареєструватись”. “Реєстрація для батьків” - “Еmail” або “За формою”.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4. Заповніть реєстраційні поля (рядки виділені жирним шрифтом є обов'язковими для заповнення).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5. Поставте галочку </w:t>
      </w:r>
      <w:proofErr w:type="gramStart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у рядку</w:t>
      </w:r>
      <w:proofErr w:type="gramEnd"/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“Згода на обробку персональних даних” та “Підтвердження згоди з правилами реєстрації”.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6. Після заповнення натисніть “Реєстрація”.</w:t>
      </w:r>
    </w:p>
    <w:p w:rsidR="00BB260F" w:rsidRPr="00233A4E" w:rsidRDefault="00BB260F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7. Після реєстрації Вам на вказану електронну пошту надійде повідомлення з паролем від Вашого кабінету.</w:t>
      </w:r>
    </w:p>
    <w:p w:rsidR="00302662" w:rsidRPr="00233A4E" w:rsidRDefault="00302662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</w:p>
    <w:p w:rsidR="00302662" w:rsidRPr="00233A4E" w:rsidRDefault="00785F73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Дистанційне навчання дає великий простір для творчості вчителя. Активна робота з електронними засобами інформації дозволяє вчителеві крокувати в ногу з часом, удосконалювати</w:t>
      </w:r>
      <w:r w:rsidR="00302662"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 xml:space="preserve"> свою педагогічну майстерність.</w:t>
      </w:r>
    </w:p>
    <w:p w:rsidR="005E3861" w:rsidRPr="00233A4E" w:rsidRDefault="00785F73" w:rsidP="00233A4E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 w:eastAsia="ru-RU"/>
        </w:rPr>
      </w:pP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t>Створення електронних ресурсів, програмного матеріалу для прове</w:t>
      </w:r>
      <w:r w:rsidRPr="00233A4E">
        <w:rPr>
          <w:rFonts w:ascii="Times New Roman" w:eastAsia="Times New Roman" w:hAnsi="Times New Roman" w:cs="Times New Roman"/>
          <w:spacing w:val="-4"/>
          <w:sz w:val="26"/>
          <w:szCs w:val="26"/>
          <w:lang w:val="ru-RU" w:eastAsia="ru-RU"/>
        </w:rPr>
        <w:softHyphen/>
        <w:t>дення занять за технологією дистанційного навчання позитивно впливає на процес навчання дітей з особливими освітніми потребами.</w:t>
      </w:r>
    </w:p>
    <w:sectPr w:rsidR="005E3861" w:rsidRPr="00233A4E" w:rsidSect="006852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4B3"/>
    <w:multiLevelType w:val="hybridMultilevel"/>
    <w:tmpl w:val="148C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924"/>
    <w:multiLevelType w:val="hybridMultilevel"/>
    <w:tmpl w:val="79FC353C"/>
    <w:lvl w:ilvl="0" w:tplc="A0C4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4C8"/>
    <w:multiLevelType w:val="hybridMultilevel"/>
    <w:tmpl w:val="1B0E4BF2"/>
    <w:lvl w:ilvl="0" w:tplc="E006D8C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E34A63"/>
    <w:multiLevelType w:val="hybridMultilevel"/>
    <w:tmpl w:val="E09C65EA"/>
    <w:lvl w:ilvl="0" w:tplc="A0C40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2"/>
    <w:rsid w:val="00026E97"/>
    <w:rsid w:val="00032EF7"/>
    <w:rsid w:val="000D417A"/>
    <w:rsid w:val="000E5607"/>
    <w:rsid w:val="00102B23"/>
    <w:rsid w:val="00114686"/>
    <w:rsid w:val="00155758"/>
    <w:rsid w:val="001966ED"/>
    <w:rsid w:val="001977F7"/>
    <w:rsid w:val="001D0138"/>
    <w:rsid w:val="00207420"/>
    <w:rsid w:val="00226202"/>
    <w:rsid w:val="00233A4E"/>
    <w:rsid w:val="00265DBC"/>
    <w:rsid w:val="00281A41"/>
    <w:rsid w:val="00283552"/>
    <w:rsid w:val="002F3492"/>
    <w:rsid w:val="002F5BA6"/>
    <w:rsid w:val="00302662"/>
    <w:rsid w:val="003277D8"/>
    <w:rsid w:val="00386044"/>
    <w:rsid w:val="003B398B"/>
    <w:rsid w:val="003B4749"/>
    <w:rsid w:val="003C66F8"/>
    <w:rsid w:val="00420962"/>
    <w:rsid w:val="00424FC5"/>
    <w:rsid w:val="0048479E"/>
    <w:rsid w:val="004966A4"/>
    <w:rsid w:val="00496BC3"/>
    <w:rsid w:val="004B052D"/>
    <w:rsid w:val="004B4B22"/>
    <w:rsid w:val="004B7EA1"/>
    <w:rsid w:val="00540531"/>
    <w:rsid w:val="0057197E"/>
    <w:rsid w:val="00590D20"/>
    <w:rsid w:val="005B06B0"/>
    <w:rsid w:val="005E3861"/>
    <w:rsid w:val="006257A9"/>
    <w:rsid w:val="00632895"/>
    <w:rsid w:val="006852C0"/>
    <w:rsid w:val="00686AB4"/>
    <w:rsid w:val="006971FE"/>
    <w:rsid w:val="006F323E"/>
    <w:rsid w:val="0072437E"/>
    <w:rsid w:val="00734F32"/>
    <w:rsid w:val="00754C39"/>
    <w:rsid w:val="0076108B"/>
    <w:rsid w:val="00785F73"/>
    <w:rsid w:val="007E70A2"/>
    <w:rsid w:val="007F43F6"/>
    <w:rsid w:val="007F659C"/>
    <w:rsid w:val="008818E5"/>
    <w:rsid w:val="008A7D07"/>
    <w:rsid w:val="008C3254"/>
    <w:rsid w:val="008D6E7C"/>
    <w:rsid w:val="008F2725"/>
    <w:rsid w:val="008F6B61"/>
    <w:rsid w:val="009273EC"/>
    <w:rsid w:val="00933FD4"/>
    <w:rsid w:val="0093600D"/>
    <w:rsid w:val="00987B5F"/>
    <w:rsid w:val="009C0088"/>
    <w:rsid w:val="009D27E7"/>
    <w:rsid w:val="009D60F0"/>
    <w:rsid w:val="00A212BD"/>
    <w:rsid w:val="00A23044"/>
    <w:rsid w:val="00A24A92"/>
    <w:rsid w:val="00A2571C"/>
    <w:rsid w:val="00A55700"/>
    <w:rsid w:val="00AA0BD4"/>
    <w:rsid w:val="00AD7B30"/>
    <w:rsid w:val="00B23064"/>
    <w:rsid w:val="00B46A59"/>
    <w:rsid w:val="00B53CC9"/>
    <w:rsid w:val="00B6032A"/>
    <w:rsid w:val="00B65246"/>
    <w:rsid w:val="00B66705"/>
    <w:rsid w:val="00B92B2E"/>
    <w:rsid w:val="00BB260F"/>
    <w:rsid w:val="00BD0372"/>
    <w:rsid w:val="00BF1945"/>
    <w:rsid w:val="00BF50C7"/>
    <w:rsid w:val="00C01082"/>
    <w:rsid w:val="00C33CAA"/>
    <w:rsid w:val="00C55043"/>
    <w:rsid w:val="00C87C3F"/>
    <w:rsid w:val="00C9363A"/>
    <w:rsid w:val="00CF5E2E"/>
    <w:rsid w:val="00D06015"/>
    <w:rsid w:val="00D81AD2"/>
    <w:rsid w:val="00E11A45"/>
    <w:rsid w:val="00E31A11"/>
    <w:rsid w:val="00E36C87"/>
    <w:rsid w:val="00E421C4"/>
    <w:rsid w:val="00E72C22"/>
    <w:rsid w:val="00EA617B"/>
    <w:rsid w:val="00F05AB0"/>
    <w:rsid w:val="00F13B84"/>
    <w:rsid w:val="00F275CA"/>
    <w:rsid w:val="00F630AB"/>
    <w:rsid w:val="00FB6FFB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9446-8850-4FB8-8D03-4F66435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9273EC"/>
    <w:rPr>
      <w:i/>
      <w:iCs/>
    </w:rPr>
  </w:style>
  <w:style w:type="paragraph" w:styleId="a5">
    <w:name w:val="List Paragraph"/>
    <w:basedOn w:val="a"/>
    <w:uiPriority w:val="34"/>
    <w:qFormat/>
    <w:rsid w:val="008D6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06B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5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1CzT" TargetMode="External"/><Relationship Id="rId13" Type="http://schemas.openxmlformats.org/officeDocument/2006/relationships/hyperlink" Target="https://cutt.ly/FapXnh4" TargetMode="External"/><Relationship Id="rId18" Type="http://schemas.openxmlformats.org/officeDocument/2006/relationships/hyperlink" Target="https://goo.su/1CzX" TargetMode="External"/><Relationship Id="rId26" Type="http://schemas.openxmlformats.org/officeDocument/2006/relationships/hyperlink" Target="https://vseosvita.ua/webinar/nemovlenneva-ditina-v-inkluzivnomu-prostori-1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s.org.u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o.su/1cZt" TargetMode="External"/><Relationship Id="rId12" Type="http://schemas.openxmlformats.org/officeDocument/2006/relationships/hyperlink" Target="file:///C:\Users\User\Downloads\&#1044;&#1053;%2025%2003%202021\&#1030;&#1052;&#1047;%203%202021\&#1030;&#1057;\06%2004\1.%09https:\mon.gov.ua\ua\news\vidpovidi-na-top-15-najposhirenishih-pitan-batkiv-pro-individualnu-formu-navchannya-v-shkoli-rozyasnennya-mon" TargetMode="External"/><Relationship Id="rId17" Type="http://schemas.openxmlformats.org/officeDocument/2006/relationships/hyperlink" Target="https://osobluvadutuna.com.ua/category?tag=13" TargetMode="External"/><Relationship Id="rId25" Type="http://schemas.openxmlformats.org/officeDocument/2006/relationships/hyperlink" Target="https://vseosvita.ua/webinar/pedagogicni-pidhodi-v-roboti-z-ditmi-aki-maut-auticni-rozladi-143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tyshok.net.ua/5528/" TargetMode="External"/><Relationship Id="rId20" Type="http://schemas.openxmlformats.org/officeDocument/2006/relationships/hyperlink" Target="https://goo.su/1czy" TargetMode="External"/><Relationship Id="rId29" Type="http://schemas.openxmlformats.org/officeDocument/2006/relationships/hyperlink" Target="https://vseosvita.ua/webinar/pobudova-osvitnogo-procesu-komandou-suprovodu-ditini-iz-oop-u-zakladi-osviti-z-inkluzivnou-formou-navcanna-1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su/1czS" TargetMode="External"/><Relationship Id="rId11" Type="http://schemas.openxmlformats.org/officeDocument/2006/relationships/hyperlink" Target="https://goo.su/1CZv" TargetMode="External"/><Relationship Id="rId24" Type="http://schemas.openxmlformats.org/officeDocument/2006/relationships/hyperlink" Target="file:///C:\Users\User\Downloads\&#1044;&#1053;%2025%2003%202021\&#1030;&#1052;&#1047;%203%202021\&#1030;&#1057;\06%2004\1.%09https:\vseosvita.ua\news\ihry-ta-zavdannia-dlia-formuvannia-movlennievoi-kompetentnosti-nush-5318.html" TargetMode="External"/><Relationship Id="rId32" Type="http://schemas.openxmlformats.org/officeDocument/2006/relationships/hyperlink" Target="https://ircenter.gov.ua/" TargetMode="External"/><Relationship Id="rId5" Type="http://schemas.openxmlformats.org/officeDocument/2006/relationships/hyperlink" Target="https://goo.su/1D07" TargetMode="External"/><Relationship Id="rId15" Type="http://schemas.openxmlformats.org/officeDocument/2006/relationships/hyperlink" Target="https://goo.su/1czX" TargetMode="External"/><Relationship Id="rId23" Type="http://schemas.openxmlformats.org/officeDocument/2006/relationships/hyperlink" Target="https://www.youtube.com/watch?v=3IO9ukj0FQA" TargetMode="External"/><Relationship Id="rId28" Type="http://schemas.openxmlformats.org/officeDocument/2006/relationships/hyperlink" Target="https://vseosvita.ua/webinar/spivpraca-fahivciv-ta-batkiv-ditini-iz-osoblivimi-osvitnimi-potrebami-osnovni-zasadi-efektivnoi-roboti-128.html" TargetMode="External"/><Relationship Id="rId10" Type="http://schemas.openxmlformats.org/officeDocument/2006/relationships/hyperlink" Target="https://goo.su/1czv" TargetMode="External"/><Relationship Id="rId19" Type="http://schemas.openxmlformats.org/officeDocument/2006/relationships/hyperlink" Target="https://vemakids.com.ua/catalog" TargetMode="External"/><Relationship Id="rId31" Type="http://schemas.openxmlformats.org/officeDocument/2006/relationships/hyperlink" Target="https://goo.su/1D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1czu" TargetMode="External"/><Relationship Id="rId14" Type="http://schemas.openxmlformats.org/officeDocument/2006/relationships/hyperlink" Target="https://goo.su/1CzW" TargetMode="External"/><Relationship Id="rId22" Type="http://schemas.openxmlformats.org/officeDocument/2006/relationships/hyperlink" Target="https://www.youtube.com/watch?v=yNikFDMqpRc" TargetMode="External"/><Relationship Id="rId27" Type="http://schemas.openxmlformats.org/officeDocument/2006/relationships/hyperlink" Target="file:///C:\Users\User\Downloads\&#1044;&#1053;%2025%2003%202021\&#1030;&#1052;&#1047;%203%202021\&#1030;&#1057;\06%2004\1.%09https:\vseosvita.ua\webinar\efektivna-vzaemodia-vcitela-i-asistenta-skladova-uspihu-roboti-v-inkluzivnomu-klasi-134.html" TargetMode="External"/><Relationship Id="rId30" Type="http://schemas.openxmlformats.org/officeDocument/2006/relationships/hyperlink" Target="https://goo.su/1d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koipopk_3</dc:creator>
  <cp:lastModifiedBy>Asus</cp:lastModifiedBy>
  <cp:revision>2</cp:revision>
  <dcterms:created xsi:type="dcterms:W3CDTF">2022-06-24T11:03:00Z</dcterms:created>
  <dcterms:modified xsi:type="dcterms:W3CDTF">2022-06-24T11:03:00Z</dcterms:modified>
</cp:coreProperties>
</file>