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15B" w:rsidRPr="00BD799A" w:rsidRDefault="0039715B" w:rsidP="005461B8">
      <w:pPr>
        <w:spacing w:line="276" w:lineRule="auto"/>
        <w:ind w:left="57" w:right="57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799A">
        <w:rPr>
          <w:rFonts w:ascii="Times New Roman" w:hAnsi="Times New Roman" w:cs="Times New Roman"/>
          <w:bCs/>
          <w:sz w:val="28"/>
          <w:szCs w:val="28"/>
        </w:rPr>
        <w:t>КЗ КОР «Васильківська спеціальна школа»</w:t>
      </w:r>
    </w:p>
    <w:p w:rsidR="0039715B" w:rsidRPr="00BD799A" w:rsidRDefault="0039715B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bCs/>
          <w:sz w:val="28"/>
          <w:szCs w:val="28"/>
        </w:rPr>
      </w:pPr>
    </w:p>
    <w:p w:rsidR="0039715B" w:rsidRPr="00BD799A" w:rsidRDefault="0039715B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bCs/>
          <w:sz w:val="28"/>
          <w:szCs w:val="28"/>
        </w:rPr>
      </w:pPr>
    </w:p>
    <w:p w:rsidR="0039715B" w:rsidRPr="00BD799A" w:rsidRDefault="005461B8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bCs/>
          <w:sz w:val="28"/>
          <w:szCs w:val="28"/>
        </w:rPr>
      </w:pPr>
      <w:r w:rsidRPr="00BD799A">
        <w:rPr>
          <w:bCs/>
          <w:sz w:val="28"/>
          <w:szCs w:val="28"/>
        </w:rPr>
        <w:t>СХВАЛЕНО</w:t>
      </w:r>
      <w:r w:rsidRPr="00BD799A">
        <w:rPr>
          <w:bCs/>
          <w:sz w:val="28"/>
          <w:szCs w:val="28"/>
        </w:rPr>
        <w:tab/>
      </w:r>
      <w:r w:rsidRPr="00BD799A">
        <w:rPr>
          <w:bCs/>
          <w:sz w:val="28"/>
          <w:szCs w:val="28"/>
        </w:rPr>
        <w:tab/>
      </w:r>
      <w:r w:rsidRPr="00BD799A">
        <w:rPr>
          <w:bCs/>
          <w:sz w:val="28"/>
          <w:szCs w:val="28"/>
        </w:rPr>
        <w:tab/>
      </w:r>
      <w:r w:rsidRPr="00BD799A">
        <w:rPr>
          <w:bCs/>
          <w:sz w:val="28"/>
          <w:szCs w:val="28"/>
        </w:rPr>
        <w:tab/>
      </w:r>
      <w:r w:rsidRPr="00BD799A">
        <w:rPr>
          <w:bCs/>
          <w:sz w:val="28"/>
          <w:szCs w:val="28"/>
        </w:rPr>
        <w:tab/>
      </w:r>
      <w:r w:rsidRPr="00BD799A">
        <w:rPr>
          <w:bCs/>
          <w:sz w:val="28"/>
          <w:szCs w:val="28"/>
        </w:rPr>
        <w:tab/>
      </w:r>
      <w:r w:rsidRPr="00BD799A">
        <w:rPr>
          <w:bCs/>
          <w:sz w:val="28"/>
          <w:szCs w:val="28"/>
        </w:rPr>
        <w:tab/>
      </w:r>
      <w:r w:rsidR="0039715B" w:rsidRPr="00BD799A">
        <w:rPr>
          <w:bCs/>
          <w:sz w:val="28"/>
          <w:szCs w:val="28"/>
        </w:rPr>
        <w:t>ЗАТВЕРДЖУЮ</w:t>
      </w:r>
    </w:p>
    <w:p w:rsidR="0039715B" w:rsidRPr="00BD799A" w:rsidRDefault="005461B8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bCs/>
          <w:sz w:val="28"/>
          <w:szCs w:val="28"/>
        </w:rPr>
      </w:pPr>
      <w:r w:rsidRPr="00BD799A">
        <w:rPr>
          <w:bCs/>
          <w:sz w:val="28"/>
          <w:szCs w:val="28"/>
        </w:rPr>
        <w:t>педагогічною радою</w:t>
      </w:r>
      <w:r w:rsidRPr="00BD799A">
        <w:rPr>
          <w:bCs/>
          <w:sz w:val="28"/>
          <w:szCs w:val="28"/>
        </w:rPr>
        <w:tab/>
      </w:r>
      <w:r w:rsidRPr="00BD799A">
        <w:rPr>
          <w:bCs/>
          <w:sz w:val="28"/>
          <w:szCs w:val="28"/>
        </w:rPr>
        <w:tab/>
      </w:r>
      <w:r w:rsidRPr="00BD799A">
        <w:rPr>
          <w:bCs/>
          <w:sz w:val="28"/>
          <w:szCs w:val="28"/>
        </w:rPr>
        <w:tab/>
      </w:r>
      <w:r w:rsidRPr="00BD799A">
        <w:rPr>
          <w:bCs/>
          <w:sz w:val="28"/>
          <w:szCs w:val="28"/>
        </w:rPr>
        <w:tab/>
      </w:r>
      <w:r w:rsidRPr="00BD799A">
        <w:rPr>
          <w:bCs/>
          <w:sz w:val="28"/>
          <w:szCs w:val="28"/>
        </w:rPr>
        <w:tab/>
      </w:r>
      <w:r w:rsidRPr="00BD799A">
        <w:rPr>
          <w:bCs/>
          <w:sz w:val="28"/>
          <w:szCs w:val="28"/>
        </w:rPr>
        <w:tab/>
      </w:r>
      <w:r w:rsidR="0039715B" w:rsidRPr="00BD799A">
        <w:rPr>
          <w:bCs/>
          <w:sz w:val="28"/>
          <w:szCs w:val="28"/>
        </w:rPr>
        <w:t>Директор школи</w:t>
      </w:r>
    </w:p>
    <w:p w:rsidR="0039715B" w:rsidRPr="00BD799A" w:rsidRDefault="0039715B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bCs/>
          <w:sz w:val="28"/>
          <w:szCs w:val="28"/>
        </w:rPr>
      </w:pPr>
      <w:r w:rsidRPr="00BD799A">
        <w:rPr>
          <w:bCs/>
          <w:sz w:val="28"/>
          <w:szCs w:val="28"/>
        </w:rPr>
        <w:t xml:space="preserve">Протокол </w:t>
      </w:r>
      <w:r w:rsidR="005461B8" w:rsidRPr="00BD799A">
        <w:rPr>
          <w:bCs/>
          <w:sz w:val="28"/>
          <w:szCs w:val="28"/>
        </w:rPr>
        <w:t>№</w:t>
      </w:r>
      <w:r w:rsidR="00487ECC">
        <w:rPr>
          <w:bCs/>
          <w:sz w:val="28"/>
          <w:szCs w:val="28"/>
        </w:rPr>
        <w:t xml:space="preserve"> 2</w:t>
      </w:r>
      <w:r w:rsidR="00487ECC">
        <w:rPr>
          <w:bCs/>
          <w:sz w:val="28"/>
          <w:szCs w:val="28"/>
        </w:rPr>
        <w:tab/>
        <w:t>від 24.11.</w:t>
      </w:r>
      <w:r w:rsidR="00386972">
        <w:rPr>
          <w:bCs/>
          <w:sz w:val="28"/>
          <w:szCs w:val="28"/>
        </w:rPr>
        <w:t>2025</w:t>
      </w:r>
      <w:r w:rsidR="00386972">
        <w:rPr>
          <w:bCs/>
          <w:sz w:val="28"/>
          <w:szCs w:val="28"/>
        </w:rPr>
        <w:tab/>
      </w:r>
      <w:r w:rsidR="00386972">
        <w:rPr>
          <w:bCs/>
          <w:sz w:val="28"/>
          <w:szCs w:val="28"/>
        </w:rPr>
        <w:tab/>
      </w:r>
      <w:r w:rsidR="00487ECC">
        <w:rPr>
          <w:bCs/>
          <w:sz w:val="28"/>
          <w:szCs w:val="28"/>
        </w:rPr>
        <w:tab/>
        <w:t>___</w:t>
      </w:r>
      <w:r w:rsidRPr="00BD799A">
        <w:rPr>
          <w:bCs/>
          <w:sz w:val="28"/>
          <w:szCs w:val="28"/>
        </w:rPr>
        <w:t>_____</w:t>
      </w:r>
      <w:r w:rsidR="00487ECC">
        <w:rPr>
          <w:bCs/>
          <w:sz w:val="28"/>
          <w:szCs w:val="28"/>
        </w:rPr>
        <w:t>Лілія КОЗАК</w:t>
      </w:r>
    </w:p>
    <w:p w:rsidR="0039715B" w:rsidRPr="00BD799A" w:rsidRDefault="0039715B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bCs/>
          <w:sz w:val="28"/>
          <w:szCs w:val="28"/>
        </w:rPr>
      </w:pPr>
    </w:p>
    <w:p w:rsidR="00C31B8A" w:rsidRPr="00BD799A" w:rsidRDefault="00C31B8A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bCs/>
          <w:sz w:val="28"/>
          <w:szCs w:val="28"/>
        </w:rPr>
      </w:pPr>
    </w:p>
    <w:p w:rsidR="00C31B8A" w:rsidRPr="00BD799A" w:rsidRDefault="00C31B8A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bCs/>
          <w:sz w:val="28"/>
          <w:szCs w:val="28"/>
        </w:rPr>
      </w:pPr>
    </w:p>
    <w:p w:rsidR="00C31B8A" w:rsidRPr="00BD799A" w:rsidRDefault="00C31B8A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bCs/>
          <w:sz w:val="28"/>
          <w:szCs w:val="28"/>
        </w:rPr>
      </w:pPr>
    </w:p>
    <w:p w:rsidR="0039715B" w:rsidRPr="00BD799A" w:rsidRDefault="0039715B" w:rsidP="005461B8">
      <w:pPr>
        <w:pStyle w:val="1"/>
        <w:shd w:val="clear" w:color="auto" w:fill="auto"/>
        <w:spacing w:line="276" w:lineRule="auto"/>
        <w:ind w:left="57" w:right="57" w:firstLine="567"/>
        <w:jc w:val="center"/>
        <w:rPr>
          <w:bCs/>
          <w:sz w:val="28"/>
          <w:szCs w:val="28"/>
        </w:rPr>
      </w:pPr>
      <w:r w:rsidRPr="00BD799A">
        <w:rPr>
          <w:bCs/>
          <w:sz w:val="28"/>
          <w:szCs w:val="28"/>
        </w:rPr>
        <w:t>АНТИБУЛІНГОВА ПОЛІТИКА ЗАКЛАДУ</w:t>
      </w:r>
    </w:p>
    <w:p w:rsidR="0039715B" w:rsidRPr="00BD799A" w:rsidRDefault="0039715B" w:rsidP="005461B8">
      <w:pPr>
        <w:pStyle w:val="1"/>
        <w:shd w:val="clear" w:color="auto" w:fill="auto"/>
        <w:spacing w:line="276" w:lineRule="auto"/>
        <w:ind w:left="57" w:right="57" w:firstLine="567"/>
        <w:jc w:val="center"/>
        <w:rPr>
          <w:b/>
          <w:bCs/>
          <w:sz w:val="28"/>
          <w:szCs w:val="28"/>
        </w:rPr>
      </w:pP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center"/>
        <w:rPr>
          <w:b/>
          <w:bCs/>
          <w:sz w:val="28"/>
          <w:szCs w:val="28"/>
        </w:rPr>
      </w:pPr>
      <w:r w:rsidRPr="00BD799A">
        <w:rPr>
          <w:b/>
          <w:bCs/>
          <w:sz w:val="28"/>
          <w:szCs w:val="28"/>
        </w:rPr>
        <w:t>ВСТУП</w:t>
      </w:r>
      <w:bookmarkStart w:id="0" w:name="_GoBack"/>
      <w:bookmarkEnd w:id="0"/>
    </w:p>
    <w:p w:rsidR="00C31B8A" w:rsidRPr="00BD799A" w:rsidRDefault="00C31B8A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Основним завданням сучасної школи, що підтверджуєт</w:t>
      </w:r>
      <w:r w:rsidR="0039715B" w:rsidRPr="00BD799A">
        <w:rPr>
          <w:sz w:val="28"/>
          <w:szCs w:val="28"/>
        </w:rPr>
        <w:t xml:space="preserve">ься й поширюється Міністерством </w:t>
      </w:r>
      <w:r w:rsidRPr="00BD799A">
        <w:rPr>
          <w:sz w:val="28"/>
          <w:szCs w:val="28"/>
        </w:rPr>
        <w:t>освіти і науки України та Міжнародною організ</w:t>
      </w:r>
      <w:r w:rsidR="0039715B" w:rsidRPr="00BD799A">
        <w:rPr>
          <w:sz w:val="28"/>
          <w:szCs w:val="28"/>
        </w:rPr>
        <w:t xml:space="preserve">ацією ЮНІСЕФ є створення нового </w:t>
      </w:r>
      <w:r w:rsidRPr="00BD799A">
        <w:rPr>
          <w:sz w:val="28"/>
          <w:szCs w:val="28"/>
        </w:rPr>
        <w:t xml:space="preserve">освітнього простору, головними засадами якого є </w:t>
      </w:r>
      <w:r w:rsidR="00C31B8A" w:rsidRPr="00BD799A">
        <w:rPr>
          <w:sz w:val="28"/>
          <w:szCs w:val="28"/>
        </w:rPr>
        <w:t xml:space="preserve">створення безпечного освітнього </w:t>
      </w:r>
      <w:r w:rsidRPr="00BD799A">
        <w:rPr>
          <w:sz w:val="28"/>
          <w:szCs w:val="28"/>
        </w:rPr>
        <w:t>середовища, а також забезпечення прав, свобод та і</w:t>
      </w:r>
      <w:r w:rsidR="00C31B8A" w:rsidRPr="00BD799A">
        <w:rPr>
          <w:sz w:val="28"/>
          <w:szCs w:val="28"/>
        </w:rPr>
        <w:t xml:space="preserve">нтересів дітей. Концепція «Нова </w:t>
      </w:r>
      <w:r w:rsidRPr="00BD799A">
        <w:rPr>
          <w:sz w:val="28"/>
          <w:szCs w:val="28"/>
        </w:rPr>
        <w:t>українська школа» (НУШ) вимагає реформування іс</w:t>
      </w:r>
      <w:r w:rsidR="00C31B8A" w:rsidRPr="00BD799A">
        <w:rPr>
          <w:sz w:val="28"/>
          <w:szCs w:val="28"/>
        </w:rPr>
        <w:t xml:space="preserve">нуючого алгоритму розвивальної, </w:t>
      </w:r>
      <w:r w:rsidRPr="00BD799A">
        <w:rPr>
          <w:sz w:val="28"/>
          <w:szCs w:val="28"/>
        </w:rPr>
        <w:t>корекційної та профілактичної роботи, адже дуже ч</w:t>
      </w:r>
      <w:r w:rsidR="00C31B8A" w:rsidRPr="00BD799A">
        <w:rPr>
          <w:sz w:val="28"/>
          <w:szCs w:val="28"/>
        </w:rPr>
        <w:t xml:space="preserve">асто в освітніх закладах постає </w:t>
      </w:r>
      <w:r w:rsidRPr="00BD799A">
        <w:rPr>
          <w:sz w:val="28"/>
          <w:szCs w:val="28"/>
        </w:rPr>
        <w:t xml:space="preserve">проблема </w:t>
      </w:r>
      <w:proofErr w:type="spellStart"/>
      <w:r w:rsidRPr="00BD799A">
        <w:rPr>
          <w:sz w:val="28"/>
          <w:szCs w:val="28"/>
        </w:rPr>
        <w:t>булінгу</w:t>
      </w:r>
      <w:proofErr w:type="spellEnd"/>
      <w:r w:rsidRPr="00BD799A">
        <w:rPr>
          <w:sz w:val="28"/>
          <w:szCs w:val="28"/>
        </w:rPr>
        <w:t xml:space="preserve"> та порушення норм поведінки учнями, </w:t>
      </w:r>
      <w:r w:rsidR="00C31B8A" w:rsidRPr="00BD799A">
        <w:rPr>
          <w:sz w:val="28"/>
          <w:szCs w:val="28"/>
        </w:rPr>
        <w:t xml:space="preserve">що не дозволяє в повному обсязі </w:t>
      </w:r>
      <w:r w:rsidRPr="00BD799A">
        <w:rPr>
          <w:sz w:val="28"/>
          <w:szCs w:val="28"/>
        </w:rPr>
        <w:t>досягти поставлених демократичних орієнтирів. Важл</w:t>
      </w:r>
      <w:r w:rsidR="00C31B8A" w:rsidRPr="00BD799A">
        <w:rPr>
          <w:sz w:val="28"/>
          <w:szCs w:val="28"/>
        </w:rPr>
        <w:t xml:space="preserve">ивою умовою ефективності роботи </w:t>
      </w:r>
      <w:r w:rsidRPr="00BD799A">
        <w:rPr>
          <w:sz w:val="28"/>
          <w:szCs w:val="28"/>
        </w:rPr>
        <w:t>працівників психологічної служби є розставлення п</w:t>
      </w:r>
      <w:r w:rsidR="00C31B8A" w:rsidRPr="00BD799A">
        <w:rPr>
          <w:sz w:val="28"/>
          <w:szCs w:val="28"/>
        </w:rPr>
        <w:t xml:space="preserve">ріоритетів та цілей, викладених </w:t>
      </w:r>
      <w:r w:rsidRPr="00BD799A">
        <w:rPr>
          <w:sz w:val="28"/>
          <w:szCs w:val="28"/>
        </w:rPr>
        <w:t>комітетом ООН: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7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взаєморозуміння;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7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взаємоповага;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7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дружня атмосфера;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7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пріоритет прав людини;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7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толерантність;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7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постійний розвиток;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7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активна життєва позиція;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7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здоровий спосіб життя;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7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людяність;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7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порядність;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7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повага до приватного життя;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7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мир;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7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єдина країна.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lastRenderedPageBreak/>
        <w:t>З огляду на те, що створення концепції нового ос</w:t>
      </w:r>
      <w:r w:rsidR="00C31B8A" w:rsidRPr="00BD799A">
        <w:rPr>
          <w:sz w:val="28"/>
          <w:szCs w:val="28"/>
        </w:rPr>
        <w:t xml:space="preserve">вітнього простору є надзвичайно </w:t>
      </w:r>
      <w:r w:rsidRPr="00BD799A">
        <w:rPr>
          <w:sz w:val="28"/>
          <w:szCs w:val="28"/>
        </w:rPr>
        <w:t>складним завданням, пропонуємо створити «Кодекс безп</w:t>
      </w:r>
      <w:r w:rsidR="00C31B8A" w:rsidRPr="00BD799A">
        <w:rPr>
          <w:sz w:val="28"/>
          <w:szCs w:val="28"/>
        </w:rPr>
        <w:t>ечного освітнього середовища» (</w:t>
      </w:r>
      <w:r w:rsidRPr="00BD799A">
        <w:rPr>
          <w:sz w:val="28"/>
          <w:szCs w:val="28"/>
        </w:rPr>
        <w:t>КБОС), згідно положень та принципів УГОДИ,</w:t>
      </w:r>
      <w:r w:rsidR="00C31B8A" w:rsidRPr="00BD799A">
        <w:rPr>
          <w:sz w:val="28"/>
          <w:szCs w:val="28"/>
        </w:rPr>
        <w:t xml:space="preserve"> яка регулює стосунки між усіма </w:t>
      </w:r>
      <w:r w:rsidRPr="00BD799A">
        <w:rPr>
          <w:sz w:val="28"/>
          <w:szCs w:val="28"/>
        </w:rPr>
        <w:t>учасниками освітнього процесу.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Головною метою КБОС у закладі є навчання дітей і</w:t>
      </w:r>
      <w:r w:rsidR="00C31B8A" w:rsidRPr="00BD799A">
        <w:rPr>
          <w:sz w:val="28"/>
          <w:szCs w:val="28"/>
        </w:rPr>
        <w:t xml:space="preserve"> дорослих безпечній взаємодії в </w:t>
      </w:r>
      <w:r w:rsidRPr="00BD799A">
        <w:rPr>
          <w:sz w:val="28"/>
          <w:szCs w:val="28"/>
        </w:rPr>
        <w:t>освітньому процесі, а також захист дітей від насильства та</w:t>
      </w:r>
      <w:r w:rsidR="00C31B8A" w:rsidRPr="00BD799A">
        <w:rPr>
          <w:sz w:val="28"/>
          <w:szCs w:val="28"/>
        </w:rPr>
        <w:t xml:space="preserve"> зловживань з боку однолітків і </w:t>
      </w:r>
      <w:r w:rsidRPr="00BD799A">
        <w:rPr>
          <w:sz w:val="28"/>
          <w:szCs w:val="28"/>
        </w:rPr>
        <w:t>дорослих (батьків, опікунів або працівників закладу освіти).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Розділ І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ЗАВДАННЯ КБОС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Маючи на меті створити безпечний освітній простір, </w:t>
      </w:r>
      <w:r w:rsidR="00C31B8A" w:rsidRPr="00BD799A">
        <w:rPr>
          <w:sz w:val="28"/>
          <w:szCs w:val="28"/>
        </w:rPr>
        <w:t xml:space="preserve">необхідно чітко сформулювати та </w:t>
      </w:r>
      <w:r w:rsidRPr="00BD799A">
        <w:rPr>
          <w:sz w:val="28"/>
          <w:szCs w:val="28"/>
        </w:rPr>
        <w:t>зазначити завдання, які регламентують засади КОДЕКСУ.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Аналізуючи питання безпечного освітнього середовища були визначені основні завдання</w:t>
      </w:r>
      <w:r w:rsidR="00C31B8A" w:rsidRPr="00BD799A">
        <w:rPr>
          <w:sz w:val="28"/>
          <w:szCs w:val="28"/>
        </w:rPr>
        <w:t xml:space="preserve"> </w:t>
      </w:r>
      <w:r w:rsidRPr="00BD799A">
        <w:rPr>
          <w:sz w:val="28"/>
          <w:szCs w:val="28"/>
        </w:rPr>
        <w:t>КОДЕКСУ в спеціальній школі:</w:t>
      </w:r>
    </w:p>
    <w:p w:rsidR="00C31B8A" w:rsidRPr="00BD799A" w:rsidRDefault="00C31B8A" w:rsidP="005461B8">
      <w:pPr>
        <w:pStyle w:val="1"/>
        <w:numPr>
          <w:ilvl w:val="0"/>
          <w:numId w:val="2"/>
        </w:numPr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В</w:t>
      </w:r>
      <w:r w:rsidR="004F3DB4" w:rsidRPr="00BD799A">
        <w:rPr>
          <w:sz w:val="28"/>
          <w:szCs w:val="28"/>
        </w:rPr>
        <w:t>изначити поняття «</w:t>
      </w:r>
      <w:proofErr w:type="spellStart"/>
      <w:r w:rsidR="004F3DB4" w:rsidRPr="00BD799A">
        <w:rPr>
          <w:sz w:val="28"/>
          <w:szCs w:val="28"/>
        </w:rPr>
        <w:t>булінгу</w:t>
      </w:r>
      <w:proofErr w:type="spellEnd"/>
      <w:r w:rsidR="004F3DB4" w:rsidRPr="00BD799A">
        <w:rPr>
          <w:sz w:val="28"/>
          <w:szCs w:val="28"/>
        </w:rPr>
        <w:t>» та його види; вия</w:t>
      </w:r>
      <w:r w:rsidRPr="00BD799A">
        <w:rPr>
          <w:sz w:val="28"/>
          <w:szCs w:val="28"/>
        </w:rPr>
        <w:t xml:space="preserve">вити чинники, які перешкоджають </w:t>
      </w:r>
      <w:r w:rsidR="004F3DB4" w:rsidRPr="00BD799A">
        <w:rPr>
          <w:sz w:val="28"/>
          <w:szCs w:val="28"/>
        </w:rPr>
        <w:t>безпеці учасників освітнього процесу;</w:t>
      </w:r>
    </w:p>
    <w:p w:rsidR="00C31B8A" w:rsidRPr="00BD799A" w:rsidRDefault="00C31B8A" w:rsidP="005461B8">
      <w:pPr>
        <w:pStyle w:val="1"/>
        <w:numPr>
          <w:ilvl w:val="0"/>
          <w:numId w:val="2"/>
        </w:numPr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В</w:t>
      </w:r>
      <w:r w:rsidR="004F3DB4" w:rsidRPr="00BD799A">
        <w:rPr>
          <w:sz w:val="28"/>
          <w:szCs w:val="28"/>
        </w:rPr>
        <w:t>ідпрацювати систему узгоджених поглядів і уявле</w:t>
      </w:r>
      <w:r w:rsidRPr="00BD799A">
        <w:rPr>
          <w:sz w:val="28"/>
          <w:szCs w:val="28"/>
        </w:rPr>
        <w:t xml:space="preserve">нь учнів, педагогів, психолога, </w:t>
      </w:r>
      <w:r w:rsidR="004F3DB4" w:rsidRPr="00BD799A">
        <w:rPr>
          <w:sz w:val="28"/>
          <w:szCs w:val="28"/>
        </w:rPr>
        <w:t>батьків на освітнє середовище школи;</w:t>
      </w:r>
    </w:p>
    <w:p w:rsidR="00765F38" w:rsidRPr="00BD799A" w:rsidRDefault="00C31B8A" w:rsidP="005461B8">
      <w:pPr>
        <w:pStyle w:val="1"/>
        <w:numPr>
          <w:ilvl w:val="0"/>
          <w:numId w:val="2"/>
        </w:numPr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О</w:t>
      </w:r>
      <w:r w:rsidR="004F3DB4" w:rsidRPr="00BD799A">
        <w:rPr>
          <w:sz w:val="28"/>
          <w:szCs w:val="28"/>
        </w:rPr>
        <w:t>бґрунтувати умови організації безпечного освітнього середовищ</w:t>
      </w:r>
      <w:r w:rsidRPr="00BD799A">
        <w:rPr>
          <w:sz w:val="28"/>
          <w:szCs w:val="28"/>
        </w:rPr>
        <w:t xml:space="preserve">а та вимоги (критерії) </w:t>
      </w:r>
      <w:r w:rsidR="004F3DB4" w:rsidRPr="00BD799A">
        <w:rPr>
          <w:sz w:val="28"/>
          <w:szCs w:val="28"/>
        </w:rPr>
        <w:t>до його ефективної організації для кожного учасника освітнього процесу згідно УГОДИ;</w:t>
      </w:r>
    </w:p>
    <w:p w:rsidR="00765F38" w:rsidRPr="00BD799A" w:rsidRDefault="00C31B8A" w:rsidP="005461B8">
      <w:pPr>
        <w:pStyle w:val="1"/>
        <w:numPr>
          <w:ilvl w:val="0"/>
          <w:numId w:val="3"/>
        </w:numPr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С</w:t>
      </w:r>
      <w:r w:rsidR="004F3DB4" w:rsidRPr="00BD799A">
        <w:rPr>
          <w:sz w:val="28"/>
          <w:szCs w:val="28"/>
        </w:rPr>
        <w:t xml:space="preserve">класти доступний алгоритм реагування та протидії </w:t>
      </w:r>
      <w:proofErr w:type="spellStart"/>
      <w:r w:rsidR="004F3DB4" w:rsidRPr="00BD799A">
        <w:rPr>
          <w:sz w:val="28"/>
          <w:szCs w:val="28"/>
        </w:rPr>
        <w:t>булінгу</w:t>
      </w:r>
      <w:proofErr w:type="spellEnd"/>
      <w:r w:rsidR="004F3DB4" w:rsidRPr="00BD799A">
        <w:rPr>
          <w:sz w:val="28"/>
          <w:szCs w:val="28"/>
        </w:rPr>
        <w:t>;</w:t>
      </w:r>
    </w:p>
    <w:p w:rsidR="00765F38" w:rsidRPr="00BD799A" w:rsidRDefault="00C31B8A" w:rsidP="005461B8">
      <w:pPr>
        <w:pStyle w:val="1"/>
        <w:numPr>
          <w:ilvl w:val="0"/>
          <w:numId w:val="3"/>
        </w:numPr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С</w:t>
      </w:r>
      <w:r w:rsidR="004F3DB4" w:rsidRPr="00BD799A">
        <w:rPr>
          <w:sz w:val="28"/>
          <w:szCs w:val="28"/>
        </w:rPr>
        <w:t>формулювати конкретні рекомендації учням, педагогі</w:t>
      </w:r>
      <w:r w:rsidRPr="00BD799A">
        <w:rPr>
          <w:sz w:val="28"/>
          <w:szCs w:val="28"/>
        </w:rPr>
        <w:t xml:space="preserve">чним працівникам, адміністрації </w:t>
      </w:r>
      <w:r w:rsidR="004F3DB4" w:rsidRPr="00BD799A">
        <w:rPr>
          <w:sz w:val="28"/>
          <w:szCs w:val="28"/>
        </w:rPr>
        <w:t>школи, батькам щодо організації безпечного середовища в закладі освіти.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Розділ ІІ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БУЛІНГ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Булінг (знущання, цькування, залякування) - це з</w:t>
      </w:r>
      <w:r w:rsidR="00C31B8A" w:rsidRPr="00BD799A">
        <w:rPr>
          <w:sz w:val="28"/>
          <w:szCs w:val="28"/>
        </w:rPr>
        <w:t xml:space="preserve">арозуміла, образлива поведінка, </w:t>
      </w:r>
      <w:r w:rsidRPr="00BD799A">
        <w:rPr>
          <w:sz w:val="28"/>
          <w:szCs w:val="28"/>
        </w:rPr>
        <w:t>пов'язана з дисбалансом влади, авторитету або сили.</w:t>
      </w:r>
      <w:r w:rsidR="00C31B8A" w:rsidRPr="00BD799A">
        <w:rPr>
          <w:sz w:val="28"/>
          <w:szCs w:val="28"/>
        </w:rPr>
        <w:t xml:space="preserve"> Булінг проявляється в багатьох </w:t>
      </w:r>
      <w:r w:rsidRPr="00BD799A">
        <w:rPr>
          <w:sz w:val="28"/>
          <w:szCs w:val="28"/>
        </w:rPr>
        <w:t xml:space="preserve">формах: є вербальна, фізична, соціальна форми </w:t>
      </w:r>
      <w:proofErr w:type="spellStart"/>
      <w:r w:rsidRPr="00BD799A">
        <w:rPr>
          <w:sz w:val="28"/>
          <w:szCs w:val="28"/>
        </w:rPr>
        <w:t>булінгу</w:t>
      </w:r>
      <w:proofErr w:type="spellEnd"/>
      <w:r w:rsidRPr="00BD799A">
        <w:rPr>
          <w:sz w:val="28"/>
          <w:szCs w:val="28"/>
        </w:rPr>
        <w:t xml:space="preserve">, а також </w:t>
      </w:r>
      <w:proofErr w:type="spellStart"/>
      <w:r w:rsidRPr="00BD799A">
        <w:rPr>
          <w:sz w:val="28"/>
          <w:szCs w:val="28"/>
        </w:rPr>
        <w:t>кіберзалякування</w:t>
      </w:r>
      <w:proofErr w:type="spellEnd"/>
      <w:r w:rsidRPr="00BD799A">
        <w:rPr>
          <w:sz w:val="28"/>
          <w:szCs w:val="28"/>
        </w:rPr>
        <w:t>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 xml:space="preserve">Стаття 1. Вербальний </w:t>
      </w:r>
      <w:proofErr w:type="spellStart"/>
      <w:r w:rsidRPr="00BD799A">
        <w:rPr>
          <w:b/>
          <w:bCs/>
          <w:sz w:val="28"/>
          <w:szCs w:val="28"/>
        </w:rPr>
        <w:t>булінг</w:t>
      </w:r>
      <w:proofErr w:type="spellEnd"/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Словесне знущання або залякування за допомогою обра</w:t>
      </w:r>
      <w:r w:rsidR="00C31B8A" w:rsidRPr="00BD799A">
        <w:rPr>
          <w:sz w:val="28"/>
          <w:szCs w:val="28"/>
        </w:rPr>
        <w:t xml:space="preserve">зливих слів, яке включає в себе </w:t>
      </w:r>
      <w:r w:rsidRPr="00BD799A">
        <w:rPr>
          <w:sz w:val="28"/>
          <w:szCs w:val="28"/>
        </w:rPr>
        <w:t xml:space="preserve">постійні образи, погрози й неповажні коментарі про кого-небудь (про </w:t>
      </w:r>
      <w:r w:rsidR="00C31B8A" w:rsidRPr="00BD799A">
        <w:rPr>
          <w:sz w:val="28"/>
          <w:szCs w:val="28"/>
        </w:rPr>
        <w:t xml:space="preserve">зовнішній вигляд, </w:t>
      </w:r>
      <w:r w:rsidRPr="00BD799A">
        <w:rPr>
          <w:sz w:val="28"/>
          <w:szCs w:val="28"/>
        </w:rPr>
        <w:t>релігію, етнічну приналежність, інвалідність, особливості стилю одягу і т. п.).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 xml:space="preserve">Стаття 2. Фізичний </w:t>
      </w:r>
      <w:proofErr w:type="spellStart"/>
      <w:r w:rsidRPr="00BD799A">
        <w:rPr>
          <w:b/>
          <w:bCs/>
          <w:sz w:val="28"/>
          <w:szCs w:val="28"/>
        </w:rPr>
        <w:t>булінг</w:t>
      </w:r>
      <w:proofErr w:type="spellEnd"/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Фізичне залякування або </w:t>
      </w:r>
      <w:proofErr w:type="spellStart"/>
      <w:r w:rsidRPr="00BD799A">
        <w:rPr>
          <w:sz w:val="28"/>
          <w:szCs w:val="28"/>
        </w:rPr>
        <w:t>булінг</w:t>
      </w:r>
      <w:proofErr w:type="spellEnd"/>
      <w:r w:rsidRPr="00BD799A">
        <w:rPr>
          <w:sz w:val="28"/>
          <w:szCs w:val="28"/>
        </w:rPr>
        <w:t xml:space="preserve"> за допомогою агресивног</w:t>
      </w:r>
      <w:r w:rsidR="00C31B8A" w:rsidRPr="00BD799A">
        <w:rPr>
          <w:sz w:val="28"/>
          <w:szCs w:val="28"/>
        </w:rPr>
        <w:t xml:space="preserve">о фізичного залякування полягає </w:t>
      </w:r>
      <w:r w:rsidRPr="00BD799A">
        <w:rPr>
          <w:sz w:val="28"/>
          <w:szCs w:val="28"/>
        </w:rPr>
        <w:t>в багаторазово повторюваних ударах, стусанах, під</w:t>
      </w:r>
      <w:r w:rsidR="00C31B8A" w:rsidRPr="00BD799A">
        <w:rPr>
          <w:sz w:val="28"/>
          <w:szCs w:val="28"/>
        </w:rPr>
        <w:t xml:space="preserve">ніжках, блокуванні, поштовхах і </w:t>
      </w:r>
      <w:r w:rsidRPr="00BD799A">
        <w:rPr>
          <w:sz w:val="28"/>
          <w:szCs w:val="28"/>
        </w:rPr>
        <w:t>дотиках небажаним і неналежним чином.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lastRenderedPageBreak/>
        <w:t xml:space="preserve">Стаття 3. Соціальний </w:t>
      </w:r>
      <w:proofErr w:type="spellStart"/>
      <w:r w:rsidRPr="00BD799A">
        <w:rPr>
          <w:b/>
          <w:bCs/>
          <w:sz w:val="28"/>
          <w:szCs w:val="28"/>
        </w:rPr>
        <w:t>булінг</w:t>
      </w:r>
      <w:proofErr w:type="spellEnd"/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Соціальне залякування або </w:t>
      </w:r>
      <w:proofErr w:type="spellStart"/>
      <w:r w:rsidRPr="00BD799A">
        <w:rPr>
          <w:sz w:val="28"/>
          <w:szCs w:val="28"/>
        </w:rPr>
        <w:t>булінг</w:t>
      </w:r>
      <w:proofErr w:type="spellEnd"/>
      <w:r w:rsidRPr="00BD799A">
        <w:rPr>
          <w:sz w:val="28"/>
          <w:szCs w:val="28"/>
        </w:rPr>
        <w:t xml:space="preserve"> із застосуванням</w:t>
      </w:r>
      <w:r w:rsidR="00C31B8A" w:rsidRPr="00BD799A">
        <w:rPr>
          <w:sz w:val="28"/>
          <w:szCs w:val="28"/>
        </w:rPr>
        <w:t xml:space="preserve"> тактики ізоляції припускає, що когось </w:t>
      </w:r>
      <w:r w:rsidRPr="00BD799A">
        <w:rPr>
          <w:sz w:val="28"/>
          <w:szCs w:val="28"/>
        </w:rPr>
        <w:t>навмисно не допускають до участі в роботі групи, трапеза це за обід</w:t>
      </w:r>
      <w:r w:rsidR="00C31B8A" w:rsidRPr="00BD799A">
        <w:rPr>
          <w:sz w:val="28"/>
          <w:szCs w:val="28"/>
        </w:rPr>
        <w:t xml:space="preserve">нім столом, гра, </w:t>
      </w:r>
      <w:r w:rsidRPr="00BD799A">
        <w:rPr>
          <w:sz w:val="28"/>
          <w:szCs w:val="28"/>
        </w:rPr>
        <w:t>заняття спортом чи громадська діяльність.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 xml:space="preserve">Стаття 4. </w:t>
      </w:r>
      <w:proofErr w:type="spellStart"/>
      <w:r w:rsidRPr="00BD799A">
        <w:rPr>
          <w:b/>
          <w:bCs/>
          <w:sz w:val="28"/>
          <w:szCs w:val="28"/>
        </w:rPr>
        <w:t>Кіберзалякування</w:t>
      </w:r>
      <w:proofErr w:type="spellEnd"/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proofErr w:type="spellStart"/>
      <w:r w:rsidRPr="00BD799A">
        <w:rPr>
          <w:sz w:val="28"/>
          <w:szCs w:val="28"/>
        </w:rPr>
        <w:t>Кіберзалякування</w:t>
      </w:r>
      <w:proofErr w:type="spellEnd"/>
      <w:r w:rsidRPr="00BD799A">
        <w:rPr>
          <w:sz w:val="28"/>
          <w:szCs w:val="28"/>
        </w:rPr>
        <w:t xml:space="preserve"> (</w:t>
      </w:r>
      <w:proofErr w:type="spellStart"/>
      <w:r w:rsidRPr="00BD799A">
        <w:rPr>
          <w:sz w:val="28"/>
          <w:szCs w:val="28"/>
        </w:rPr>
        <w:t>кібернасильство</w:t>
      </w:r>
      <w:proofErr w:type="spellEnd"/>
      <w:r w:rsidRPr="00BD799A">
        <w:rPr>
          <w:sz w:val="28"/>
          <w:szCs w:val="28"/>
        </w:rPr>
        <w:t xml:space="preserve">) або </w:t>
      </w:r>
      <w:proofErr w:type="spellStart"/>
      <w:r w:rsidRPr="00BD799A">
        <w:rPr>
          <w:sz w:val="28"/>
          <w:szCs w:val="28"/>
        </w:rPr>
        <w:t>булінг</w:t>
      </w:r>
      <w:proofErr w:type="spellEnd"/>
      <w:r w:rsidRPr="00BD799A">
        <w:rPr>
          <w:sz w:val="28"/>
          <w:szCs w:val="28"/>
        </w:rPr>
        <w:t xml:space="preserve"> у кібер</w:t>
      </w:r>
      <w:r w:rsidR="00C31B8A" w:rsidRPr="00BD799A">
        <w:rPr>
          <w:sz w:val="28"/>
          <w:szCs w:val="28"/>
        </w:rPr>
        <w:t xml:space="preserve">просторі полягає у звинуваченні </w:t>
      </w:r>
      <w:r w:rsidRPr="00BD799A">
        <w:rPr>
          <w:sz w:val="28"/>
          <w:szCs w:val="28"/>
        </w:rPr>
        <w:t>когось з використанням образливих слів, брехні та</w:t>
      </w:r>
      <w:r w:rsidR="00C31B8A" w:rsidRPr="00BD799A">
        <w:rPr>
          <w:sz w:val="28"/>
          <w:szCs w:val="28"/>
        </w:rPr>
        <w:t xml:space="preserve"> неправдивих чуток за допомогою </w:t>
      </w:r>
      <w:r w:rsidRPr="00BD799A">
        <w:rPr>
          <w:sz w:val="28"/>
          <w:szCs w:val="28"/>
        </w:rPr>
        <w:t>електронної пошти, текстових повідомлень і по</w:t>
      </w:r>
      <w:r w:rsidR="00C31B8A" w:rsidRPr="00BD799A">
        <w:rPr>
          <w:sz w:val="28"/>
          <w:szCs w:val="28"/>
        </w:rPr>
        <w:t xml:space="preserve">відомлень у соціальних мережах. </w:t>
      </w:r>
      <w:proofErr w:type="spellStart"/>
      <w:r w:rsidRPr="00BD799A">
        <w:rPr>
          <w:sz w:val="28"/>
          <w:szCs w:val="28"/>
        </w:rPr>
        <w:t>Сексистські</w:t>
      </w:r>
      <w:proofErr w:type="spellEnd"/>
      <w:r w:rsidRPr="00BD799A">
        <w:rPr>
          <w:sz w:val="28"/>
          <w:szCs w:val="28"/>
        </w:rPr>
        <w:t>, расистські та подібні їм повідомлення ств</w:t>
      </w:r>
      <w:r w:rsidR="00C31B8A" w:rsidRPr="00BD799A">
        <w:rPr>
          <w:sz w:val="28"/>
          <w:szCs w:val="28"/>
        </w:rPr>
        <w:t xml:space="preserve">орюють ворожу атмосферу, навіть </w:t>
      </w:r>
      <w:r w:rsidRPr="00BD799A">
        <w:rPr>
          <w:sz w:val="28"/>
          <w:szCs w:val="28"/>
        </w:rPr>
        <w:t>якщо не спрямовані безпосередньо на дитину.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Розділ ІІІ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РЕАГУВАННЯ ТА ПРОТИДІЯ БУЛІНГУ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Правила, що регулюють відносини між ад</w:t>
      </w:r>
      <w:r w:rsidR="00C31B8A" w:rsidRPr="00BD799A">
        <w:rPr>
          <w:sz w:val="28"/>
          <w:szCs w:val="28"/>
        </w:rPr>
        <w:t xml:space="preserve">міністрацією спеціальної школи, </w:t>
      </w:r>
      <w:r w:rsidRPr="00BD799A">
        <w:rPr>
          <w:sz w:val="28"/>
          <w:szCs w:val="28"/>
        </w:rPr>
        <w:t>педагогічним колективом, здобувачами освіти, батьками</w:t>
      </w:r>
      <w:r w:rsidR="00C31B8A" w:rsidRPr="00BD799A">
        <w:rPr>
          <w:sz w:val="28"/>
          <w:szCs w:val="28"/>
        </w:rPr>
        <w:t xml:space="preserve"> та місцевою громадою прописані </w:t>
      </w:r>
      <w:r w:rsidRPr="00BD799A">
        <w:rPr>
          <w:sz w:val="28"/>
          <w:szCs w:val="28"/>
        </w:rPr>
        <w:t xml:space="preserve">в </w:t>
      </w:r>
      <w:r w:rsidRPr="007B602B">
        <w:rPr>
          <w:color w:val="auto"/>
          <w:sz w:val="28"/>
          <w:szCs w:val="28"/>
        </w:rPr>
        <w:t xml:space="preserve">УГОДІ, що була прийнята загальними зборами від </w:t>
      </w:r>
      <w:r w:rsidR="007B602B" w:rsidRPr="007B602B">
        <w:rPr>
          <w:color w:val="auto"/>
          <w:sz w:val="28"/>
          <w:szCs w:val="28"/>
        </w:rPr>
        <w:t>13 січня 2025 року (протокол № 1</w:t>
      </w:r>
      <w:r w:rsidR="00C31B8A" w:rsidRPr="007B602B">
        <w:rPr>
          <w:color w:val="auto"/>
          <w:sz w:val="28"/>
          <w:szCs w:val="28"/>
        </w:rPr>
        <w:t xml:space="preserve">). </w:t>
      </w:r>
      <w:r w:rsidRPr="00BD799A">
        <w:rPr>
          <w:sz w:val="28"/>
          <w:szCs w:val="28"/>
        </w:rPr>
        <w:t xml:space="preserve">У цьому розділі запропоновано реагування та протидія </w:t>
      </w:r>
      <w:proofErr w:type="spellStart"/>
      <w:r w:rsidRPr="00BD799A">
        <w:rPr>
          <w:sz w:val="28"/>
          <w:szCs w:val="28"/>
        </w:rPr>
        <w:t>булінгу</w:t>
      </w:r>
      <w:proofErr w:type="spellEnd"/>
      <w:r w:rsidRPr="00BD799A">
        <w:rPr>
          <w:sz w:val="28"/>
          <w:szCs w:val="28"/>
        </w:rPr>
        <w:t>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ПОРЯДОК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подання та розгляду (з дотриманням конфіденційності) заяв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 xml:space="preserve">про випадки </w:t>
      </w:r>
      <w:proofErr w:type="spellStart"/>
      <w:r w:rsidRPr="00BD799A">
        <w:rPr>
          <w:b/>
          <w:bCs/>
          <w:sz w:val="28"/>
          <w:szCs w:val="28"/>
        </w:rPr>
        <w:t>булінгу</w:t>
      </w:r>
      <w:proofErr w:type="spellEnd"/>
      <w:r w:rsidRPr="00BD799A">
        <w:rPr>
          <w:b/>
          <w:bCs/>
          <w:sz w:val="28"/>
          <w:szCs w:val="28"/>
        </w:rPr>
        <w:t xml:space="preserve"> (цькуванню) в спеціальній школі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Загальні питання</w:t>
      </w:r>
    </w:p>
    <w:p w:rsidR="00765F38" w:rsidRPr="00BD799A" w:rsidRDefault="004F3DB4" w:rsidP="005461B8">
      <w:pPr>
        <w:pStyle w:val="1"/>
        <w:numPr>
          <w:ilvl w:val="0"/>
          <w:numId w:val="4"/>
        </w:numPr>
        <w:shd w:val="clear" w:color="auto" w:fill="auto"/>
        <w:tabs>
          <w:tab w:val="left" w:pos="75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Цей Порядок розроблено відповідно до За</w:t>
      </w:r>
      <w:r w:rsidR="00C31B8A" w:rsidRPr="00BD799A">
        <w:rPr>
          <w:sz w:val="28"/>
          <w:szCs w:val="28"/>
        </w:rPr>
        <w:t xml:space="preserve">кону України «Про внесення змін до </w:t>
      </w:r>
      <w:r w:rsidRPr="00BD799A">
        <w:rPr>
          <w:sz w:val="28"/>
          <w:szCs w:val="28"/>
        </w:rPr>
        <w:t>деяких законодавчих актів України щодо п</w:t>
      </w:r>
      <w:r w:rsidR="00C31B8A" w:rsidRPr="00BD799A">
        <w:rPr>
          <w:sz w:val="28"/>
          <w:szCs w:val="28"/>
        </w:rPr>
        <w:t xml:space="preserve">ротидії </w:t>
      </w:r>
      <w:proofErr w:type="spellStart"/>
      <w:r w:rsidR="00C31B8A" w:rsidRPr="00BD799A">
        <w:rPr>
          <w:sz w:val="28"/>
          <w:szCs w:val="28"/>
        </w:rPr>
        <w:t>булінгу</w:t>
      </w:r>
      <w:proofErr w:type="spellEnd"/>
      <w:r w:rsidR="00C31B8A" w:rsidRPr="00BD799A">
        <w:rPr>
          <w:sz w:val="28"/>
          <w:szCs w:val="28"/>
        </w:rPr>
        <w:t xml:space="preserve"> (цькуванню)» та </w:t>
      </w:r>
      <w:r w:rsidR="0095027C" w:rsidRPr="00BD799A">
        <w:rPr>
          <w:sz w:val="28"/>
          <w:szCs w:val="28"/>
        </w:rPr>
        <w:t xml:space="preserve">наказу МОН від 28.12.2019 №1646 «Деякі питання реагування на випадки </w:t>
      </w:r>
      <w:proofErr w:type="spellStart"/>
      <w:r w:rsidR="0095027C" w:rsidRPr="00BD799A">
        <w:rPr>
          <w:sz w:val="28"/>
          <w:szCs w:val="28"/>
        </w:rPr>
        <w:t>булінгу</w:t>
      </w:r>
      <w:proofErr w:type="spellEnd"/>
      <w:r w:rsidR="0095027C" w:rsidRPr="00BD799A">
        <w:rPr>
          <w:sz w:val="28"/>
          <w:szCs w:val="28"/>
        </w:rPr>
        <w:t xml:space="preserve"> (цькування) та застосування заходів виховного впливу в закладах освіти»</w:t>
      </w:r>
    </w:p>
    <w:p w:rsidR="00765F38" w:rsidRPr="00BD799A" w:rsidRDefault="004F3DB4" w:rsidP="005461B8">
      <w:pPr>
        <w:pStyle w:val="1"/>
        <w:shd w:val="clear" w:color="auto" w:fill="auto"/>
        <w:tabs>
          <w:tab w:val="left" w:pos="75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Цей Порядок визначає процедуру подання та ро</w:t>
      </w:r>
      <w:r w:rsidR="0095027C" w:rsidRPr="00BD799A">
        <w:rPr>
          <w:sz w:val="28"/>
          <w:szCs w:val="28"/>
        </w:rPr>
        <w:t xml:space="preserve">згляду заяв про випадки </w:t>
      </w:r>
      <w:proofErr w:type="spellStart"/>
      <w:r w:rsidR="0095027C" w:rsidRPr="00BD799A">
        <w:rPr>
          <w:sz w:val="28"/>
          <w:szCs w:val="28"/>
        </w:rPr>
        <w:t>булінгу</w:t>
      </w:r>
      <w:proofErr w:type="spellEnd"/>
      <w:r w:rsidR="0095027C" w:rsidRPr="00BD799A">
        <w:rPr>
          <w:sz w:val="28"/>
          <w:szCs w:val="28"/>
        </w:rPr>
        <w:t xml:space="preserve"> (цькуванню) у закладі освіти.</w:t>
      </w:r>
    </w:p>
    <w:p w:rsidR="00765F38" w:rsidRPr="00BD799A" w:rsidRDefault="004F3DB4" w:rsidP="005461B8">
      <w:pPr>
        <w:pStyle w:val="1"/>
        <w:numPr>
          <w:ilvl w:val="0"/>
          <w:numId w:val="4"/>
        </w:numPr>
        <w:shd w:val="clear" w:color="auto" w:fill="auto"/>
        <w:tabs>
          <w:tab w:val="left" w:pos="75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Заявниками можуть бути здобувачі освіти, </w:t>
      </w:r>
      <w:r w:rsidR="0095027C" w:rsidRPr="00BD799A">
        <w:rPr>
          <w:sz w:val="28"/>
          <w:szCs w:val="28"/>
        </w:rPr>
        <w:t xml:space="preserve">їх батьки/законні представники, </w:t>
      </w:r>
      <w:r w:rsidRPr="00BD799A">
        <w:rPr>
          <w:sz w:val="28"/>
          <w:szCs w:val="28"/>
        </w:rPr>
        <w:t>працівники та педагогічні працівники спеціальної школи та інші особи.</w:t>
      </w:r>
    </w:p>
    <w:p w:rsidR="00765F38" w:rsidRPr="00BD799A" w:rsidRDefault="004F3DB4" w:rsidP="005461B8">
      <w:pPr>
        <w:pStyle w:val="1"/>
        <w:numPr>
          <w:ilvl w:val="0"/>
          <w:numId w:val="4"/>
        </w:numPr>
        <w:shd w:val="clear" w:color="auto" w:fill="auto"/>
        <w:tabs>
          <w:tab w:val="left" w:pos="75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Заявник забезпечує достовірність та повноту наданої інформації.</w:t>
      </w:r>
    </w:p>
    <w:p w:rsidR="00765F38" w:rsidRPr="00BD799A" w:rsidRDefault="004F3DB4" w:rsidP="005461B8">
      <w:pPr>
        <w:pStyle w:val="1"/>
        <w:numPr>
          <w:ilvl w:val="0"/>
          <w:numId w:val="4"/>
        </w:numPr>
        <w:shd w:val="clear" w:color="auto" w:fill="auto"/>
        <w:tabs>
          <w:tab w:val="left" w:pos="75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У цьому Порядку терміни вживаються у таких значеннях: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Булінг (цькування) - діяння (дії або бездіяльність) учасників освітнього процесу, які</w:t>
      </w:r>
      <w:r w:rsidR="0095027C" w:rsidRPr="00BD799A">
        <w:rPr>
          <w:sz w:val="28"/>
          <w:szCs w:val="28"/>
        </w:rPr>
        <w:t xml:space="preserve"> </w:t>
      </w:r>
      <w:r w:rsidRPr="00BD799A">
        <w:rPr>
          <w:sz w:val="28"/>
          <w:szCs w:val="28"/>
        </w:rPr>
        <w:t xml:space="preserve">полягають у психологічному, фізичному, економічному, </w:t>
      </w:r>
      <w:r w:rsidR="0095027C" w:rsidRPr="00BD799A">
        <w:rPr>
          <w:sz w:val="28"/>
          <w:szCs w:val="28"/>
        </w:rPr>
        <w:t xml:space="preserve">сексуальному насильстві, у тому </w:t>
      </w:r>
      <w:r w:rsidRPr="00BD799A">
        <w:rPr>
          <w:sz w:val="28"/>
          <w:szCs w:val="28"/>
        </w:rPr>
        <w:t>числі із застосуванням засобів електронних кому</w:t>
      </w:r>
      <w:r w:rsidR="0095027C" w:rsidRPr="00BD799A">
        <w:rPr>
          <w:sz w:val="28"/>
          <w:szCs w:val="28"/>
        </w:rPr>
        <w:t xml:space="preserve">нікацій, що вчиняються стосовно </w:t>
      </w:r>
      <w:r w:rsidRPr="00BD799A">
        <w:rPr>
          <w:sz w:val="28"/>
          <w:szCs w:val="28"/>
        </w:rPr>
        <w:t xml:space="preserve">малолітньої чи неповнолітньої особи та (або) такою </w:t>
      </w:r>
      <w:r w:rsidR="0095027C" w:rsidRPr="00BD799A">
        <w:rPr>
          <w:sz w:val="28"/>
          <w:szCs w:val="28"/>
        </w:rPr>
        <w:t xml:space="preserve">особою стосовно інших учасників </w:t>
      </w:r>
      <w:r w:rsidRPr="00BD799A">
        <w:rPr>
          <w:sz w:val="28"/>
          <w:szCs w:val="28"/>
        </w:rPr>
        <w:t>освітнього процесу, внаслідок чого могла бути чи була</w:t>
      </w:r>
      <w:r w:rsidR="0095027C" w:rsidRPr="00BD799A">
        <w:rPr>
          <w:sz w:val="28"/>
          <w:szCs w:val="28"/>
        </w:rPr>
        <w:t xml:space="preserve"> заподіяна шкода психічному або </w:t>
      </w:r>
      <w:r w:rsidRPr="00BD799A">
        <w:rPr>
          <w:sz w:val="28"/>
          <w:szCs w:val="28"/>
        </w:rPr>
        <w:lastRenderedPageBreak/>
        <w:t>фізичному здоров'ю потерпілого.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Типовими ознаками </w:t>
      </w:r>
      <w:proofErr w:type="spellStart"/>
      <w:r w:rsidRPr="00BD799A">
        <w:rPr>
          <w:sz w:val="28"/>
          <w:szCs w:val="28"/>
        </w:rPr>
        <w:t>булінгу</w:t>
      </w:r>
      <w:proofErr w:type="spellEnd"/>
      <w:r w:rsidRPr="00BD799A">
        <w:rPr>
          <w:sz w:val="28"/>
          <w:szCs w:val="28"/>
        </w:rPr>
        <w:t xml:space="preserve"> (цькування) є:</w:t>
      </w:r>
    </w:p>
    <w:p w:rsidR="00765F38" w:rsidRPr="00BD799A" w:rsidRDefault="0095027C" w:rsidP="005461B8">
      <w:pPr>
        <w:pStyle w:val="1"/>
        <w:numPr>
          <w:ilvl w:val="0"/>
          <w:numId w:val="5"/>
        </w:numPr>
        <w:shd w:val="clear" w:color="auto" w:fill="auto"/>
        <w:tabs>
          <w:tab w:val="left" w:pos="37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С</w:t>
      </w:r>
      <w:r w:rsidR="004F3DB4" w:rsidRPr="00BD799A">
        <w:rPr>
          <w:sz w:val="28"/>
          <w:szCs w:val="28"/>
        </w:rPr>
        <w:t>истематичність (повторюваність) діяння;</w:t>
      </w:r>
    </w:p>
    <w:p w:rsidR="00765F38" w:rsidRPr="00BD799A" w:rsidRDefault="0095027C" w:rsidP="005461B8">
      <w:pPr>
        <w:pStyle w:val="1"/>
        <w:numPr>
          <w:ilvl w:val="0"/>
          <w:numId w:val="5"/>
        </w:numPr>
        <w:shd w:val="clear" w:color="auto" w:fill="auto"/>
        <w:tabs>
          <w:tab w:val="left" w:pos="37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Н</w:t>
      </w:r>
      <w:r w:rsidR="004F3DB4" w:rsidRPr="00BD799A">
        <w:rPr>
          <w:sz w:val="28"/>
          <w:szCs w:val="28"/>
        </w:rPr>
        <w:t>аявність сторін - кривдник (</w:t>
      </w:r>
      <w:proofErr w:type="spellStart"/>
      <w:r w:rsidR="004F3DB4" w:rsidRPr="00BD799A">
        <w:rPr>
          <w:sz w:val="28"/>
          <w:szCs w:val="28"/>
        </w:rPr>
        <w:t>булер</w:t>
      </w:r>
      <w:proofErr w:type="spellEnd"/>
      <w:r w:rsidR="004F3DB4" w:rsidRPr="00BD799A">
        <w:rPr>
          <w:sz w:val="28"/>
          <w:szCs w:val="28"/>
        </w:rPr>
        <w:t>), потерпілий (же</w:t>
      </w:r>
      <w:r w:rsidRPr="00BD799A">
        <w:rPr>
          <w:sz w:val="28"/>
          <w:szCs w:val="28"/>
        </w:rPr>
        <w:t xml:space="preserve">ртва </w:t>
      </w:r>
      <w:proofErr w:type="spellStart"/>
      <w:r w:rsidRPr="00BD799A">
        <w:rPr>
          <w:sz w:val="28"/>
          <w:szCs w:val="28"/>
        </w:rPr>
        <w:t>булінгу</w:t>
      </w:r>
      <w:proofErr w:type="spellEnd"/>
      <w:r w:rsidRPr="00BD799A">
        <w:rPr>
          <w:sz w:val="28"/>
          <w:szCs w:val="28"/>
        </w:rPr>
        <w:t xml:space="preserve">), спостерігачі (за </w:t>
      </w:r>
      <w:r w:rsidR="004F3DB4" w:rsidRPr="00BD799A">
        <w:rPr>
          <w:sz w:val="28"/>
          <w:szCs w:val="28"/>
        </w:rPr>
        <w:t>наявності);</w:t>
      </w:r>
    </w:p>
    <w:p w:rsidR="00765F38" w:rsidRPr="00BD799A" w:rsidRDefault="0095027C" w:rsidP="005461B8">
      <w:pPr>
        <w:pStyle w:val="1"/>
        <w:numPr>
          <w:ilvl w:val="0"/>
          <w:numId w:val="5"/>
        </w:numPr>
        <w:shd w:val="clear" w:color="auto" w:fill="auto"/>
        <w:tabs>
          <w:tab w:val="left" w:pos="37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Д</w:t>
      </w:r>
      <w:r w:rsidR="004F3DB4" w:rsidRPr="00BD799A">
        <w:rPr>
          <w:sz w:val="28"/>
          <w:szCs w:val="28"/>
        </w:rPr>
        <w:t xml:space="preserve">ії або бездіяльність кривдника, наслідком яких є заподіяння психічної та/або </w:t>
      </w:r>
      <w:r w:rsidRPr="00BD799A">
        <w:rPr>
          <w:sz w:val="28"/>
          <w:szCs w:val="28"/>
        </w:rPr>
        <w:t xml:space="preserve">фізичної </w:t>
      </w:r>
      <w:r w:rsidR="004F3DB4" w:rsidRPr="00BD799A">
        <w:rPr>
          <w:sz w:val="28"/>
          <w:szCs w:val="28"/>
        </w:rPr>
        <w:t>шкоди, приниження, страх, тривога, підпорядкування п</w:t>
      </w:r>
      <w:r w:rsidRPr="00BD799A">
        <w:rPr>
          <w:sz w:val="28"/>
          <w:szCs w:val="28"/>
        </w:rPr>
        <w:t xml:space="preserve">отерпілого інтересам кривдника, </w:t>
      </w:r>
      <w:r w:rsidR="004F3DB4" w:rsidRPr="00BD799A">
        <w:rPr>
          <w:sz w:val="28"/>
          <w:szCs w:val="28"/>
        </w:rPr>
        <w:t>та/або спричинення соціальної ізоляції потерпілого.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 xml:space="preserve">Подання заяви про випадки </w:t>
      </w:r>
      <w:proofErr w:type="spellStart"/>
      <w:r w:rsidRPr="00BD799A">
        <w:rPr>
          <w:b/>
          <w:bCs/>
          <w:sz w:val="28"/>
          <w:szCs w:val="28"/>
        </w:rPr>
        <w:t>булінгу</w:t>
      </w:r>
      <w:proofErr w:type="spellEnd"/>
      <w:r w:rsidRPr="00BD799A">
        <w:rPr>
          <w:b/>
          <w:bCs/>
          <w:sz w:val="28"/>
          <w:szCs w:val="28"/>
        </w:rPr>
        <w:t xml:space="preserve"> (цькуванню)</w:t>
      </w:r>
    </w:p>
    <w:p w:rsidR="00765F38" w:rsidRPr="00BD799A" w:rsidRDefault="004F3DB4" w:rsidP="005461B8">
      <w:pPr>
        <w:pStyle w:val="1"/>
        <w:numPr>
          <w:ilvl w:val="0"/>
          <w:numId w:val="6"/>
        </w:numPr>
        <w:shd w:val="clear" w:color="auto" w:fill="auto"/>
        <w:tabs>
          <w:tab w:val="left" w:pos="75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Здобувачі освіти, працівники та педагогічні працівники, батьки та</w:t>
      </w:r>
      <w:r w:rsidR="0095027C" w:rsidRPr="00BD799A">
        <w:rPr>
          <w:sz w:val="28"/>
          <w:szCs w:val="28"/>
        </w:rPr>
        <w:t xml:space="preserve"> інші учасники </w:t>
      </w:r>
      <w:r w:rsidRPr="00BD799A">
        <w:rPr>
          <w:sz w:val="28"/>
          <w:szCs w:val="28"/>
        </w:rPr>
        <w:t>освітнього процесу, яким стало відомо п</w:t>
      </w:r>
      <w:r w:rsidR="0095027C" w:rsidRPr="00BD799A">
        <w:rPr>
          <w:sz w:val="28"/>
          <w:szCs w:val="28"/>
        </w:rPr>
        <w:t xml:space="preserve">ро випадки </w:t>
      </w:r>
      <w:proofErr w:type="spellStart"/>
      <w:r w:rsidR="0095027C" w:rsidRPr="00BD799A">
        <w:rPr>
          <w:sz w:val="28"/>
          <w:szCs w:val="28"/>
        </w:rPr>
        <w:t>булінгу</w:t>
      </w:r>
      <w:proofErr w:type="spellEnd"/>
      <w:r w:rsidR="0095027C" w:rsidRPr="00BD799A">
        <w:rPr>
          <w:sz w:val="28"/>
          <w:szCs w:val="28"/>
        </w:rPr>
        <w:t xml:space="preserve"> (цькування), </w:t>
      </w:r>
      <w:r w:rsidRPr="00BD799A">
        <w:rPr>
          <w:sz w:val="28"/>
          <w:szCs w:val="28"/>
        </w:rPr>
        <w:t xml:space="preserve">учасниками або свідками якого стали, </w:t>
      </w:r>
      <w:r w:rsidR="0095027C" w:rsidRPr="00BD799A">
        <w:rPr>
          <w:sz w:val="28"/>
          <w:szCs w:val="28"/>
        </w:rPr>
        <w:t xml:space="preserve">або підозрюють його вчинення по </w:t>
      </w:r>
      <w:r w:rsidRPr="00BD799A">
        <w:rPr>
          <w:sz w:val="28"/>
          <w:szCs w:val="28"/>
        </w:rPr>
        <w:t>відношенню до інших осіб за зовнішніми</w:t>
      </w:r>
      <w:r w:rsidR="0095027C" w:rsidRPr="00BD799A">
        <w:rPr>
          <w:sz w:val="28"/>
          <w:szCs w:val="28"/>
        </w:rPr>
        <w:t xml:space="preserve"> ознаками, або про які отримали </w:t>
      </w:r>
      <w:r w:rsidRPr="00BD799A">
        <w:rPr>
          <w:sz w:val="28"/>
          <w:szCs w:val="28"/>
        </w:rPr>
        <w:t>достовірну інформацію від інших осіб зобов'язані повідомляти директору .школи.</w:t>
      </w:r>
    </w:p>
    <w:p w:rsidR="00765F38" w:rsidRPr="00BD799A" w:rsidRDefault="004F3DB4" w:rsidP="005461B8">
      <w:pPr>
        <w:pStyle w:val="1"/>
        <w:numPr>
          <w:ilvl w:val="0"/>
          <w:numId w:val="6"/>
        </w:numPr>
        <w:shd w:val="clear" w:color="auto" w:fill="auto"/>
        <w:tabs>
          <w:tab w:val="left" w:pos="75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Розгляд та неупереджене з'ясування обста</w:t>
      </w:r>
      <w:r w:rsidR="0095027C" w:rsidRPr="00BD799A">
        <w:rPr>
          <w:sz w:val="28"/>
          <w:szCs w:val="28"/>
        </w:rPr>
        <w:t xml:space="preserve">вин випадків </w:t>
      </w:r>
      <w:proofErr w:type="spellStart"/>
      <w:r w:rsidR="0095027C" w:rsidRPr="00BD799A">
        <w:rPr>
          <w:sz w:val="28"/>
          <w:szCs w:val="28"/>
        </w:rPr>
        <w:t>булінгу</w:t>
      </w:r>
      <w:proofErr w:type="spellEnd"/>
      <w:r w:rsidR="0095027C" w:rsidRPr="00BD799A">
        <w:rPr>
          <w:sz w:val="28"/>
          <w:szCs w:val="28"/>
        </w:rPr>
        <w:t xml:space="preserve">(цькування) </w:t>
      </w:r>
      <w:r w:rsidRPr="00BD799A">
        <w:rPr>
          <w:sz w:val="28"/>
          <w:szCs w:val="28"/>
        </w:rPr>
        <w:t>здійснюється відповідно до поданих заяв</w:t>
      </w:r>
      <w:r w:rsidR="0095027C" w:rsidRPr="00BD799A">
        <w:rPr>
          <w:sz w:val="28"/>
          <w:szCs w:val="28"/>
        </w:rPr>
        <w:t xml:space="preserve">никами заяв про випадки </w:t>
      </w:r>
      <w:proofErr w:type="spellStart"/>
      <w:r w:rsidR="0095027C" w:rsidRPr="00BD799A">
        <w:rPr>
          <w:sz w:val="28"/>
          <w:szCs w:val="28"/>
        </w:rPr>
        <w:t>булінгу</w:t>
      </w:r>
      <w:proofErr w:type="spellEnd"/>
      <w:r w:rsidR="0095027C" w:rsidRPr="00BD799A">
        <w:rPr>
          <w:sz w:val="28"/>
          <w:szCs w:val="28"/>
        </w:rPr>
        <w:t xml:space="preserve"> </w:t>
      </w:r>
      <w:r w:rsidRPr="00BD799A">
        <w:rPr>
          <w:sz w:val="28"/>
          <w:szCs w:val="28"/>
        </w:rPr>
        <w:t>(цькування) (далі - Заява).</w:t>
      </w:r>
    </w:p>
    <w:p w:rsidR="00765F38" w:rsidRPr="00BD799A" w:rsidRDefault="004F3DB4" w:rsidP="005461B8">
      <w:pPr>
        <w:pStyle w:val="1"/>
        <w:numPr>
          <w:ilvl w:val="0"/>
          <w:numId w:val="6"/>
        </w:numPr>
        <w:shd w:val="clear" w:color="auto" w:fill="auto"/>
        <w:tabs>
          <w:tab w:val="left" w:pos="75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Заяви, що надійшли на електронну пошт</w:t>
      </w:r>
      <w:r w:rsidR="0095027C" w:rsidRPr="00BD799A">
        <w:rPr>
          <w:sz w:val="28"/>
          <w:szCs w:val="28"/>
        </w:rPr>
        <w:t xml:space="preserve">у спеціальної школи отримує секретарка, </w:t>
      </w:r>
      <w:r w:rsidRPr="00BD799A">
        <w:rPr>
          <w:sz w:val="28"/>
          <w:szCs w:val="28"/>
        </w:rPr>
        <w:t>яка зобов'язана терміново повідомити керівника закладу та відповідальну особу.</w:t>
      </w:r>
    </w:p>
    <w:p w:rsidR="00765F38" w:rsidRPr="00BD799A" w:rsidRDefault="004F3DB4" w:rsidP="005461B8">
      <w:pPr>
        <w:pStyle w:val="1"/>
        <w:numPr>
          <w:ilvl w:val="0"/>
          <w:numId w:val="6"/>
        </w:numPr>
        <w:shd w:val="clear" w:color="auto" w:fill="auto"/>
        <w:tabs>
          <w:tab w:val="left" w:pos="75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Прийом та реєстрацію поданих Заяв здійснює в</w:t>
      </w:r>
      <w:r w:rsidR="0095027C" w:rsidRPr="00BD799A">
        <w:rPr>
          <w:sz w:val="28"/>
          <w:szCs w:val="28"/>
        </w:rPr>
        <w:t xml:space="preserve">ідповідальна особа, а в разі її </w:t>
      </w:r>
      <w:r w:rsidRPr="00BD799A">
        <w:rPr>
          <w:sz w:val="28"/>
          <w:szCs w:val="28"/>
        </w:rPr>
        <w:t>відсутності - особисто директор спеціальної школи або його заступник.</w:t>
      </w:r>
    </w:p>
    <w:p w:rsidR="00765F38" w:rsidRPr="00BD799A" w:rsidRDefault="004F3DB4" w:rsidP="005461B8">
      <w:pPr>
        <w:pStyle w:val="1"/>
        <w:numPr>
          <w:ilvl w:val="0"/>
          <w:numId w:val="6"/>
        </w:numPr>
        <w:shd w:val="clear" w:color="auto" w:fill="auto"/>
        <w:tabs>
          <w:tab w:val="left" w:pos="75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Заяви реєструються в окремому журналі реєс</w:t>
      </w:r>
      <w:r w:rsidR="0095027C" w:rsidRPr="00BD799A">
        <w:rPr>
          <w:sz w:val="28"/>
          <w:szCs w:val="28"/>
        </w:rPr>
        <w:t xml:space="preserve">трації заяв про випадки </w:t>
      </w:r>
      <w:proofErr w:type="spellStart"/>
      <w:r w:rsidR="0095027C" w:rsidRPr="00BD799A">
        <w:rPr>
          <w:sz w:val="28"/>
          <w:szCs w:val="28"/>
        </w:rPr>
        <w:t>булінгу</w:t>
      </w:r>
      <w:proofErr w:type="spellEnd"/>
      <w:r w:rsidR="0095027C" w:rsidRPr="00BD799A">
        <w:rPr>
          <w:sz w:val="28"/>
          <w:szCs w:val="28"/>
        </w:rPr>
        <w:t xml:space="preserve"> </w:t>
      </w:r>
      <w:r w:rsidRPr="00BD799A">
        <w:rPr>
          <w:sz w:val="28"/>
          <w:szCs w:val="28"/>
        </w:rPr>
        <w:t>(цькування).</w:t>
      </w:r>
    </w:p>
    <w:p w:rsidR="00765F38" w:rsidRPr="00BD799A" w:rsidRDefault="004F3DB4" w:rsidP="005461B8">
      <w:pPr>
        <w:pStyle w:val="1"/>
        <w:numPr>
          <w:ilvl w:val="0"/>
          <w:numId w:val="6"/>
        </w:numPr>
        <w:shd w:val="clear" w:color="auto" w:fill="auto"/>
        <w:tabs>
          <w:tab w:val="left" w:pos="75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Форма та примірний зміст Заяви оприлюднюється на офіційному веб-сайті закладу.</w:t>
      </w:r>
    </w:p>
    <w:p w:rsidR="00765F38" w:rsidRPr="00BD799A" w:rsidRDefault="004F3DB4" w:rsidP="005461B8">
      <w:pPr>
        <w:pStyle w:val="1"/>
        <w:numPr>
          <w:ilvl w:val="0"/>
          <w:numId w:val="6"/>
        </w:numPr>
        <w:shd w:val="clear" w:color="auto" w:fill="auto"/>
        <w:tabs>
          <w:tab w:val="left" w:pos="75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Датою подання заяв є дата їх прийняття.</w:t>
      </w:r>
    </w:p>
    <w:p w:rsidR="00765F38" w:rsidRPr="00BD799A" w:rsidRDefault="004F3DB4" w:rsidP="005461B8">
      <w:pPr>
        <w:pStyle w:val="1"/>
        <w:numPr>
          <w:ilvl w:val="0"/>
          <w:numId w:val="6"/>
        </w:numPr>
        <w:shd w:val="clear" w:color="auto" w:fill="auto"/>
        <w:tabs>
          <w:tab w:val="left" w:pos="749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Розгляд Заяв здійснює директор спеціальн</w:t>
      </w:r>
      <w:r w:rsidR="0095027C" w:rsidRPr="00BD799A">
        <w:rPr>
          <w:sz w:val="28"/>
          <w:szCs w:val="28"/>
        </w:rPr>
        <w:t xml:space="preserve">ої школи з дотриманням </w:t>
      </w:r>
      <w:r w:rsidRPr="00BD799A">
        <w:rPr>
          <w:sz w:val="28"/>
          <w:szCs w:val="28"/>
        </w:rPr>
        <w:t>конфіденційності.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Відповідальна особа</w:t>
      </w:r>
    </w:p>
    <w:p w:rsidR="00765F38" w:rsidRPr="00BD799A" w:rsidRDefault="004F3DB4" w:rsidP="005461B8">
      <w:pPr>
        <w:pStyle w:val="1"/>
        <w:numPr>
          <w:ilvl w:val="0"/>
          <w:numId w:val="7"/>
        </w:numPr>
        <w:shd w:val="clear" w:color="auto" w:fill="auto"/>
        <w:tabs>
          <w:tab w:val="left" w:pos="749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Відповідальною особою призначається прац</w:t>
      </w:r>
      <w:r w:rsidR="0095027C" w:rsidRPr="00BD799A">
        <w:rPr>
          <w:sz w:val="28"/>
          <w:szCs w:val="28"/>
        </w:rPr>
        <w:t xml:space="preserve">івник спеціальної школи з числа </w:t>
      </w:r>
      <w:r w:rsidRPr="00BD799A">
        <w:rPr>
          <w:sz w:val="28"/>
          <w:szCs w:val="28"/>
        </w:rPr>
        <w:t>педагогічних працівників.</w:t>
      </w:r>
    </w:p>
    <w:p w:rsidR="00765F38" w:rsidRPr="00BD799A" w:rsidRDefault="004F3DB4" w:rsidP="005461B8">
      <w:pPr>
        <w:pStyle w:val="1"/>
        <w:numPr>
          <w:ilvl w:val="0"/>
          <w:numId w:val="7"/>
        </w:numPr>
        <w:shd w:val="clear" w:color="auto" w:fill="auto"/>
        <w:tabs>
          <w:tab w:val="left" w:pos="749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До функцій відповідальної особи відноси</w:t>
      </w:r>
      <w:r w:rsidR="0095027C" w:rsidRPr="00BD799A">
        <w:rPr>
          <w:sz w:val="28"/>
          <w:szCs w:val="28"/>
        </w:rPr>
        <w:t xml:space="preserve">ться прийом та реєстрація Заяв, </w:t>
      </w:r>
      <w:r w:rsidRPr="00BD799A">
        <w:rPr>
          <w:sz w:val="28"/>
          <w:szCs w:val="28"/>
        </w:rPr>
        <w:t>повідомлення директора спеціальної школи.</w:t>
      </w:r>
    </w:p>
    <w:p w:rsidR="00765F38" w:rsidRPr="00BD799A" w:rsidRDefault="004F3DB4" w:rsidP="005461B8">
      <w:pPr>
        <w:pStyle w:val="1"/>
        <w:numPr>
          <w:ilvl w:val="0"/>
          <w:numId w:val="7"/>
        </w:numPr>
        <w:shd w:val="clear" w:color="auto" w:fill="auto"/>
        <w:tabs>
          <w:tab w:val="left" w:pos="749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Відповідальна особа призначається наказом директора спеціальної школи.</w:t>
      </w:r>
    </w:p>
    <w:p w:rsidR="00765F38" w:rsidRPr="00BD799A" w:rsidRDefault="004F3DB4" w:rsidP="005461B8">
      <w:pPr>
        <w:pStyle w:val="1"/>
        <w:numPr>
          <w:ilvl w:val="0"/>
          <w:numId w:val="7"/>
        </w:numPr>
        <w:shd w:val="clear" w:color="auto" w:fill="auto"/>
        <w:tabs>
          <w:tab w:val="left" w:pos="749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Інформація про відповідальну особу та її конта</w:t>
      </w:r>
      <w:r w:rsidR="0095027C" w:rsidRPr="00BD799A">
        <w:rPr>
          <w:sz w:val="28"/>
          <w:szCs w:val="28"/>
        </w:rPr>
        <w:t xml:space="preserve">ктний телефон </w:t>
      </w:r>
      <w:r w:rsidR="0095027C" w:rsidRPr="00BD799A">
        <w:rPr>
          <w:sz w:val="28"/>
          <w:szCs w:val="28"/>
        </w:rPr>
        <w:lastRenderedPageBreak/>
        <w:t xml:space="preserve">оприлюднюється на </w:t>
      </w:r>
      <w:r w:rsidRPr="00BD799A">
        <w:rPr>
          <w:sz w:val="28"/>
          <w:szCs w:val="28"/>
        </w:rPr>
        <w:t>офіційному веб-сайті закладу.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 xml:space="preserve">Комісія з розгляду випадків </w:t>
      </w:r>
      <w:proofErr w:type="spellStart"/>
      <w:r w:rsidRPr="00BD799A">
        <w:rPr>
          <w:b/>
          <w:bCs/>
          <w:sz w:val="28"/>
          <w:szCs w:val="28"/>
        </w:rPr>
        <w:t>булінгу</w:t>
      </w:r>
      <w:proofErr w:type="spellEnd"/>
      <w:r w:rsidRPr="00BD799A">
        <w:rPr>
          <w:b/>
          <w:bCs/>
          <w:sz w:val="28"/>
          <w:szCs w:val="28"/>
        </w:rPr>
        <w:t xml:space="preserve"> (цькування)</w:t>
      </w:r>
    </w:p>
    <w:p w:rsidR="00765F38" w:rsidRPr="00BD799A" w:rsidRDefault="004F3DB4" w:rsidP="005461B8">
      <w:pPr>
        <w:pStyle w:val="1"/>
        <w:numPr>
          <w:ilvl w:val="0"/>
          <w:numId w:val="8"/>
        </w:numPr>
        <w:shd w:val="clear" w:color="auto" w:fill="auto"/>
        <w:tabs>
          <w:tab w:val="left" w:pos="749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За результатами розгляду Заяви директор спец</w:t>
      </w:r>
      <w:r w:rsidR="0095027C" w:rsidRPr="00BD799A">
        <w:rPr>
          <w:sz w:val="28"/>
          <w:szCs w:val="28"/>
        </w:rPr>
        <w:t xml:space="preserve">іальної школи видає рішення про </w:t>
      </w:r>
      <w:r w:rsidRPr="00BD799A">
        <w:rPr>
          <w:sz w:val="28"/>
          <w:szCs w:val="28"/>
        </w:rPr>
        <w:t xml:space="preserve">проведення розслідування випадків </w:t>
      </w:r>
      <w:proofErr w:type="spellStart"/>
      <w:r w:rsidRPr="00BD799A">
        <w:rPr>
          <w:sz w:val="28"/>
          <w:szCs w:val="28"/>
        </w:rPr>
        <w:t>бул</w:t>
      </w:r>
      <w:r w:rsidR="0095027C" w:rsidRPr="00BD799A">
        <w:rPr>
          <w:sz w:val="28"/>
          <w:szCs w:val="28"/>
        </w:rPr>
        <w:t>інгу</w:t>
      </w:r>
      <w:proofErr w:type="spellEnd"/>
      <w:r w:rsidR="0095027C" w:rsidRPr="00BD799A">
        <w:rPr>
          <w:sz w:val="28"/>
          <w:szCs w:val="28"/>
        </w:rPr>
        <w:t xml:space="preserve"> (цькування) із визначенням </w:t>
      </w:r>
      <w:r w:rsidRPr="00BD799A">
        <w:rPr>
          <w:sz w:val="28"/>
          <w:szCs w:val="28"/>
        </w:rPr>
        <w:t>уповноважених осіб.</w:t>
      </w:r>
    </w:p>
    <w:p w:rsidR="00765F38" w:rsidRPr="00BD799A" w:rsidRDefault="004F3DB4" w:rsidP="005461B8">
      <w:pPr>
        <w:pStyle w:val="1"/>
        <w:numPr>
          <w:ilvl w:val="0"/>
          <w:numId w:val="8"/>
        </w:numPr>
        <w:shd w:val="clear" w:color="auto" w:fill="auto"/>
        <w:tabs>
          <w:tab w:val="left" w:pos="749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З метою розслідування випадків </w:t>
      </w:r>
      <w:proofErr w:type="spellStart"/>
      <w:r w:rsidRPr="00BD799A">
        <w:rPr>
          <w:sz w:val="28"/>
          <w:szCs w:val="28"/>
        </w:rPr>
        <w:t>булінгу</w:t>
      </w:r>
      <w:proofErr w:type="spellEnd"/>
      <w:r w:rsidRPr="00BD799A">
        <w:rPr>
          <w:sz w:val="28"/>
          <w:szCs w:val="28"/>
        </w:rPr>
        <w:t xml:space="preserve"> (цьку</w:t>
      </w:r>
      <w:r w:rsidR="0095027C" w:rsidRPr="00BD799A">
        <w:rPr>
          <w:sz w:val="28"/>
          <w:szCs w:val="28"/>
        </w:rPr>
        <w:t xml:space="preserve">вання) уповноважені особи мають </w:t>
      </w:r>
      <w:r w:rsidRPr="00BD799A">
        <w:rPr>
          <w:sz w:val="28"/>
          <w:szCs w:val="28"/>
        </w:rPr>
        <w:t>право вимагати письмові пояснення та матеріали у сторін.</w:t>
      </w:r>
    </w:p>
    <w:p w:rsidR="00765F38" w:rsidRPr="00BD799A" w:rsidRDefault="004F3DB4" w:rsidP="005461B8">
      <w:pPr>
        <w:pStyle w:val="1"/>
        <w:numPr>
          <w:ilvl w:val="0"/>
          <w:numId w:val="8"/>
        </w:numPr>
        <w:shd w:val="clear" w:color="auto" w:fill="auto"/>
        <w:tabs>
          <w:tab w:val="left" w:pos="749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Для прийняття рішення за результатами розслідув</w:t>
      </w:r>
      <w:r w:rsidR="0095027C" w:rsidRPr="00BD799A">
        <w:rPr>
          <w:sz w:val="28"/>
          <w:szCs w:val="28"/>
        </w:rPr>
        <w:t xml:space="preserve">ання директор створює комісію з </w:t>
      </w:r>
      <w:r w:rsidRPr="00BD799A">
        <w:rPr>
          <w:sz w:val="28"/>
          <w:szCs w:val="28"/>
        </w:rPr>
        <w:t xml:space="preserve">розгляду випадків </w:t>
      </w:r>
      <w:proofErr w:type="spellStart"/>
      <w:r w:rsidRPr="00BD799A">
        <w:rPr>
          <w:sz w:val="28"/>
          <w:szCs w:val="28"/>
        </w:rPr>
        <w:t>булінгу</w:t>
      </w:r>
      <w:proofErr w:type="spellEnd"/>
      <w:r w:rsidRPr="00BD799A">
        <w:rPr>
          <w:sz w:val="28"/>
          <w:szCs w:val="28"/>
        </w:rPr>
        <w:t xml:space="preserve"> (цькування) (далі - Комісія) та </w:t>
      </w:r>
      <w:proofErr w:type="spellStart"/>
      <w:r w:rsidRPr="00BD799A">
        <w:rPr>
          <w:sz w:val="28"/>
          <w:szCs w:val="28"/>
        </w:rPr>
        <w:t>скликає</w:t>
      </w:r>
      <w:proofErr w:type="spellEnd"/>
      <w:r w:rsidRPr="00BD799A">
        <w:rPr>
          <w:sz w:val="28"/>
          <w:szCs w:val="28"/>
        </w:rPr>
        <w:t xml:space="preserve"> засідання.</w:t>
      </w:r>
    </w:p>
    <w:p w:rsidR="00765F38" w:rsidRPr="00BD799A" w:rsidRDefault="004F3DB4" w:rsidP="005461B8">
      <w:pPr>
        <w:pStyle w:val="1"/>
        <w:numPr>
          <w:ilvl w:val="0"/>
          <w:numId w:val="8"/>
        </w:numPr>
        <w:shd w:val="clear" w:color="auto" w:fill="auto"/>
        <w:tabs>
          <w:tab w:val="left" w:pos="749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Комісія створюється наказом директора спеціальної школи.</w:t>
      </w:r>
    </w:p>
    <w:p w:rsidR="00765F38" w:rsidRPr="00BD799A" w:rsidRDefault="004F3DB4" w:rsidP="005461B8">
      <w:pPr>
        <w:pStyle w:val="1"/>
        <w:numPr>
          <w:ilvl w:val="0"/>
          <w:numId w:val="8"/>
        </w:numPr>
        <w:shd w:val="clear" w:color="auto" w:fill="auto"/>
        <w:tabs>
          <w:tab w:val="left" w:pos="749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До складу комісії можуть входити педагогічні прац</w:t>
      </w:r>
      <w:r w:rsidR="0095027C" w:rsidRPr="00BD799A">
        <w:rPr>
          <w:sz w:val="28"/>
          <w:szCs w:val="28"/>
        </w:rPr>
        <w:t xml:space="preserve">івники (у томі числі практичний </w:t>
      </w:r>
      <w:r w:rsidRPr="00BD799A">
        <w:rPr>
          <w:sz w:val="28"/>
          <w:szCs w:val="28"/>
        </w:rPr>
        <w:t>психолог, соціальний педагог), батьки постраждал</w:t>
      </w:r>
      <w:r w:rsidR="0095027C" w:rsidRPr="00BD799A">
        <w:rPr>
          <w:sz w:val="28"/>
          <w:szCs w:val="28"/>
        </w:rPr>
        <w:t xml:space="preserve">ого та </w:t>
      </w:r>
      <w:proofErr w:type="spellStart"/>
      <w:r w:rsidR="0095027C" w:rsidRPr="00BD799A">
        <w:rPr>
          <w:sz w:val="28"/>
          <w:szCs w:val="28"/>
        </w:rPr>
        <w:t>булера</w:t>
      </w:r>
      <w:proofErr w:type="spellEnd"/>
      <w:r w:rsidR="0095027C" w:rsidRPr="00BD799A">
        <w:rPr>
          <w:sz w:val="28"/>
          <w:szCs w:val="28"/>
        </w:rPr>
        <w:t xml:space="preserve">, директор та інші </w:t>
      </w:r>
      <w:r w:rsidRPr="00BD799A">
        <w:rPr>
          <w:sz w:val="28"/>
          <w:szCs w:val="28"/>
        </w:rPr>
        <w:t>зацікавлені особи.</w:t>
      </w:r>
    </w:p>
    <w:p w:rsidR="00765F38" w:rsidRPr="00BD799A" w:rsidRDefault="004F3DB4" w:rsidP="005461B8">
      <w:pPr>
        <w:pStyle w:val="1"/>
        <w:numPr>
          <w:ilvl w:val="0"/>
          <w:numId w:val="8"/>
        </w:numPr>
        <w:shd w:val="clear" w:color="auto" w:fill="auto"/>
        <w:tabs>
          <w:tab w:val="left" w:pos="749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Комісія у своїй діяльності керується законодавством України та іншими</w:t>
      </w:r>
      <w:r w:rsidR="0095027C" w:rsidRPr="00BD799A">
        <w:rPr>
          <w:sz w:val="28"/>
          <w:szCs w:val="28"/>
        </w:rPr>
        <w:t xml:space="preserve"> </w:t>
      </w:r>
      <w:r w:rsidRPr="00BD799A">
        <w:rPr>
          <w:sz w:val="28"/>
          <w:szCs w:val="28"/>
        </w:rPr>
        <w:t>нормативними актами.</w:t>
      </w:r>
    </w:p>
    <w:p w:rsidR="00765F38" w:rsidRPr="00BD799A" w:rsidRDefault="004F3DB4" w:rsidP="005461B8">
      <w:pPr>
        <w:pStyle w:val="1"/>
        <w:numPr>
          <w:ilvl w:val="0"/>
          <w:numId w:val="8"/>
        </w:numPr>
        <w:shd w:val="clear" w:color="auto" w:fill="auto"/>
        <w:tabs>
          <w:tab w:val="left" w:pos="749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Якщо Комісія визначила, що це був </w:t>
      </w:r>
      <w:proofErr w:type="spellStart"/>
      <w:r w:rsidRPr="00BD799A">
        <w:rPr>
          <w:sz w:val="28"/>
          <w:szCs w:val="28"/>
        </w:rPr>
        <w:t>булінг</w:t>
      </w:r>
      <w:proofErr w:type="spellEnd"/>
      <w:r w:rsidRPr="00BD799A">
        <w:rPr>
          <w:sz w:val="28"/>
          <w:szCs w:val="28"/>
        </w:rPr>
        <w:t xml:space="preserve"> (цькува</w:t>
      </w:r>
      <w:r w:rsidR="0095027C" w:rsidRPr="00BD799A">
        <w:rPr>
          <w:sz w:val="28"/>
          <w:szCs w:val="28"/>
        </w:rPr>
        <w:t xml:space="preserve">ння), а не одноразовий конфлікт </w:t>
      </w:r>
      <w:r w:rsidRPr="00BD799A">
        <w:rPr>
          <w:sz w:val="28"/>
          <w:szCs w:val="28"/>
        </w:rPr>
        <w:t>чи сварка, тобто відповідні дії носять сист</w:t>
      </w:r>
      <w:r w:rsidR="0095027C" w:rsidRPr="00BD799A">
        <w:rPr>
          <w:sz w:val="28"/>
          <w:szCs w:val="28"/>
        </w:rPr>
        <w:t xml:space="preserve">ематичний характер, то директор </w:t>
      </w:r>
      <w:r w:rsidRPr="00BD799A">
        <w:rPr>
          <w:sz w:val="28"/>
          <w:szCs w:val="28"/>
        </w:rPr>
        <w:t xml:space="preserve">зобов'язаний повідомити уповноважені органи </w:t>
      </w:r>
      <w:r w:rsidR="0095027C" w:rsidRPr="00BD799A">
        <w:rPr>
          <w:sz w:val="28"/>
          <w:szCs w:val="28"/>
        </w:rPr>
        <w:t xml:space="preserve">Національної поліції (ювенальна </w:t>
      </w:r>
      <w:r w:rsidRPr="00BD799A">
        <w:rPr>
          <w:sz w:val="28"/>
          <w:szCs w:val="28"/>
        </w:rPr>
        <w:t>поліція) та службу у справах дітей.</w:t>
      </w:r>
    </w:p>
    <w:p w:rsidR="00765F38" w:rsidRPr="00BD799A" w:rsidRDefault="004F3DB4" w:rsidP="005461B8">
      <w:pPr>
        <w:pStyle w:val="1"/>
        <w:numPr>
          <w:ilvl w:val="0"/>
          <w:numId w:val="8"/>
        </w:numPr>
        <w:shd w:val="clear" w:color="auto" w:fill="auto"/>
        <w:tabs>
          <w:tab w:val="left" w:pos="749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У разі, якщо Комісія не кваліфікує випадок як </w:t>
      </w:r>
      <w:proofErr w:type="spellStart"/>
      <w:r w:rsidRPr="00BD799A">
        <w:rPr>
          <w:sz w:val="28"/>
          <w:szCs w:val="28"/>
        </w:rPr>
        <w:t>бул</w:t>
      </w:r>
      <w:r w:rsidR="0095027C" w:rsidRPr="00BD799A">
        <w:rPr>
          <w:sz w:val="28"/>
          <w:szCs w:val="28"/>
        </w:rPr>
        <w:t>інг</w:t>
      </w:r>
      <w:proofErr w:type="spellEnd"/>
      <w:r w:rsidR="0095027C" w:rsidRPr="00BD799A">
        <w:rPr>
          <w:sz w:val="28"/>
          <w:szCs w:val="28"/>
        </w:rPr>
        <w:t xml:space="preserve"> (цькування), а постраждалий </w:t>
      </w:r>
      <w:r w:rsidRPr="00BD799A">
        <w:rPr>
          <w:sz w:val="28"/>
          <w:szCs w:val="28"/>
        </w:rPr>
        <w:t xml:space="preserve">не згодний з цим, то він може одразу звернутись </w:t>
      </w:r>
      <w:r w:rsidR="0095027C" w:rsidRPr="00BD799A">
        <w:rPr>
          <w:sz w:val="28"/>
          <w:szCs w:val="28"/>
        </w:rPr>
        <w:t xml:space="preserve">до органів Національної поліції </w:t>
      </w:r>
      <w:r w:rsidRPr="00BD799A">
        <w:rPr>
          <w:sz w:val="28"/>
          <w:szCs w:val="28"/>
        </w:rPr>
        <w:t>України із заявою, про що директор має повідомити постраждалого.</w:t>
      </w:r>
    </w:p>
    <w:p w:rsidR="00765F38" w:rsidRPr="00BD799A" w:rsidRDefault="004F3DB4" w:rsidP="005461B8">
      <w:pPr>
        <w:pStyle w:val="1"/>
        <w:numPr>
          <w:ilvl w:val="0"/>
          <w:numId w:val="8"/>
        </w:numPr>
        <w:shd w:val="clear" w:color="auto" w:fill="auto"/>
        <w:tabs>
          <w:tab w:val="left" w:pos="749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Рішення Комісії приймаються більшістю її чл</w:t>
      </w:r>
      <w:r w:rsidR="0095027C" w:rsidRPr="00BD799A">
        <w:rPr>
          <w:sz w:val="28"/>
          <w:szCs w:val="28"/>
        </w:rPr>
        <w:t xml:space="preserve">енів та реєструються в окремому </w:t>
      </w:r>
      <w:r w:rsidRPr="00BD799A">
        <w:rPr>
          <w:sz w:val="28"/>
          <w:szCs w:val="28"/>
        </w:rPr>
        <w:t>журналі, зберігаються в паперовому вигляді з о</w:t>
      </w:r>
      <w:r w:rsidR="0095027C" w:rsidRPr="00BD799A">
        <w:rPr>
          <w:sz w:val="28"/>
          <w:szCs w:val="28"/>
        </w:rPr>
        <w:t xml:space="preserve">ригіналами підписів всіх членів </w:t>
      </w:r>
      <w:r w:rsidRPr="00BD799A">
        <w:rPr>
          <w:sz w:val="28"/>
          <w:szCs w:val="28"/>
        </w:rPr>
        <w:t>Комісії.</w:t>
      </w:r>
    </w:p>
    <w:p w:rsidR="00765F38" w:rsidRPr="00BD799A" w:rsidRDefault="004F3DB4" w:rsidP="005461B8">
      <w:pPr>
        <w:pStyle w:val="1"/>
        <w:numPr>
          <w:ilvl w:val="0"/>
          <w:numId w:val="8"/>
        </w:numPr>
        <w:shd w:val="clear" w:color="auto" w:fill="auto"/>
        <w:tabs>
          <w:tab w:val="left" w:pos="85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Потерпілий чи його/її представник можуть звер</w:t>
      </w:r>
      <w:r w:rsidR="0095027C" w:rsidRPr="00BD799A">
        <w:rPr>
          <w:sz w:val="28"/>
          <w:szCs w:val="28"/>
        </w:rPr>
        <w:t xml:space="preserve">татися відразу до уповноважених </w:t>
      </w:r>
      <w:r w:rsidRPr="00BD799A">
        <w:rPr>
          <w:sz w:val="28"/>
          <w:szCs w:val="28"/>
        </w:rPr>
        <w:t>органів Національної поліції України (ювеналь</w:t>
      </w:r>
      <w:r w:rsidR="0095027C" w:rsidRPr="00BD799A">
        <w:rPr>
          <w:sz w:val="28"/>
          <w:szCs w:val="28"/>
        </w:rPr>
        <w:t xml:space="preserve">на поліція) та службу у справах </w:t>
      </w:r>
      <w:r w:rsidRPr="00BD799A">
        <w:rPr>
          <w:sz w:val="28"/>
          <w:szCs w:val="28"/>
        </w:rPr>
        <w:t xml:space="preserve">дітей з повідомленням про випадки </w:t>
      </w:r>
      <w:proofErr w:type="spellStart"/>
      <w:r w:rsidRPr="00BD799A">
        <w:rPr>
          <w:sz w:val="28"/>
          <w:szCs w:val="28"/>
        </w:rPr>
        <w:t>булінгу</w:t>
      </w:r>
      <w:proofErr w:type="spellEnd"/>
      <w:r w:rsidRPr="00BD799A">
        <w:rPr>
          <w:sz w:val="28"/>
          <w:szCs w:val="28"/>
        </w:rPr>
        <w:t xml:space="preserve"> (цькування).</w:t>
      </w:r>
    </w:p>
    <w:p w:rsidR="00765F38" w:rsidRPr="00BD799A" w:rsidRDefault="004F3DB4" w:rsidP="005461B8">
      <w:pPr>
        <w:pStyle w:val="1"/>
        <w:numPr>
          <w:ilvl w:val="0"/>
          <w:numId w:val="8"/>
        </w:numPr>
        <w:shd w:val="clear" w:color="auto" w:fill="auto"/>
        <w:tabs>
          <w:tab w:val="left" w:pos="85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Батьки зобов'язані виконувати рішення та рекомендації Комісії.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Терміни подання та розгляду Заяв</w:t>
      </w:r>
    </w:p>
    <w:p w:rsidR="00765F38" w:rsidRPr="00BD799A" w:rsidRDefault="004F3DB4" w:rsidP="005461B8">
      <w:pPr>
        <w:pStyle w:val="1"/>
        <w:numPr>
          <w:ilvl w:val="0"/>
          <w:numId w:val="9"/>
        </w:numPr>
        <w:shd w:val="clear" w:color="auto" w:fill="auto"/>
        <w:tabs>
          <w:tab w:val="left" w:pos="74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Заявники зобов'язані терміново повідомляти керівнику закладу</w:t>
      </w:r>
      <w:r w:rsidR="0095027C" w:rsidRPr="00BD799A">
        <w:rPr>
          <w:sz w:val="28"/>
          <w:szCs w:val="28"/>
        </w:rPr>
        <w:t xml:space="preserve"> про випадки </w:t>
      </w:r>
      <w:proofErr w:type="spellStart"/>
      <w:r w:rsidRPr="00BD799A">
        <w:rPr>
          <w:sz w:val="28"/>
          <w:szCs w:val="28"/>
        </w:rPr>
        <w:t>булінгу</w:t>
      </w:r>
      <w:proofErr w:type="spellEnd"/>
      <w:r w:rsidRPr="00BD799A">
        <w:rPr>
          <w:sz w:val="28"/>
          <w:szCs w:val="28"/>
        </w:rPr>
        <w:t xml:space="preserve"> (цькування), а також подати Заяву.</w:t>
      </w:r>
    </w:p>
    <w:p w:rsidR="00765F38" w:rsidRPr="00BD799A" w:rsidRDefault="004F3DB4" w:rsidP="005461B8">
      <w:pPr>
        <w:pStyle w:val="1"/>
        <w:numPr>
          <w:ilvl w:val="0"/>
          <w:numId w:val="9"/>
        </w:numPr>
        <w:shd w:val="clear" w:color="auto" w:fill="auto"/>
        <w:tabs>
          <w:tab w:val="left" w:pos="74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Рішення про проведення розслідування із</w:t>
      </w:r>
      <w:r w:rsidR="0095027C" w:rsidRPr="00BD799A">
        <w:rPr>
          <w:sz w:val="28"/>
          <w:szCs w:val="28"/>
        </w:rPr>
        <w:t xml:space="preserve"> визначенням уповноважених осіб </w:t>
      </w:r>
      <w:r w:rsidRPr="00BD799A">
        <w:rPr>
          <w:sz w:val="28"/>
          <w:szCs w:val="28"/>
        </w:rPr>
        <w:t>видається протягом 1 робочого дня з дати подання Заяви.</w:t>
      </w:r>
    </w:p>
    <w:p w:rsidR="00765F38" w:rsidRPr="00BD799A" w:rsidRDefault="004F3DB4" w:rsidP="005461B8">
      <w:pPr>
        <w:pStyle w:val="1"/>
        <w:numPr>
          <w:ilvl w:val="0"/>
          <w:numId w:val="9"/>
        </w:numPr>
        <w:shd w:val="clear" w:color="auto" w:fill="auto"/>
        <w:tabs>
          <w:tab w:val="left" w:pos="74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Розслідування випадків </w:t>
      </w:r>
      <w:proofErr w:type="spellStart"/>
      <w:r w:rsidRPr="00BD799A">
        <w:rPr>
          <w:sz w:val="28"/>
          <w:szCs w:val="28"/>
        </w:rPr>
        <w:t>булінгу</w:t>
      </w:r>
      <w:proofErr w:type="spellEnd"/>
      <w:r w:rsidRPr="00BD799A">
        <w:rPr>
          <w:sz w:val="28"/>
          <w:szCs w:val="28"/>
        </w:rPr>
        <w:t xml:space="preserve"> (ць</w:t>
      </w:r>
      <w:r w:rsidR="0095027C" w:rsidRPr="00BD799A">
        <w:rPr>
          <w:sz w:val="28"/>
          <w:szCs w:val="28"/>
        </w:rPr>
        <w:t xml:space="preserve">кування) уповноваженими особами </w:t>
      </w:r>
      <w:r w:rsidRPr="00BD799A">
        <w:rPr>
          <w:sz w:val="28"/>
          <w:szCs w:val="28"/>
        </w:rPr>
        <w:t>здійснюється протягом 3 робочих днів з дати</w:t>
      </w:r>
      <w:r w:rsidR="0095027C" w:rsidRPr="00BD799A">
        <w:rPr>
          <w:sz w:val="28"/>
          <w:szCs w:val="28"/>
        </w:rPr>
        <w:t xml:space="preserve"> видання рішення про проведення </w:t>
      </w:r>
      <w:r w:rsidRPr="00BD799A">
        <w:rPr>
          <w:sz w:val="28"/>
          <w:szCs w:val="28"/>
        </w:rPr>
        <w:t>розслідування.</w:t>
      </w:r>
    </w:p>
    <w:p w:rsidR="00765F38" w:rsidRPr="00BD799A" w:rsidRDefault="004F3DB4" w:rsidP="005461B8">
      <w:pPr>
        <w:pStyle w:val="1"/>
        <w:numPr>
          <w:ilvl w:val="0"/>
          <w:numId w:val="9"/>
        </w:numPr>
        <w:shd w:val="clear" w:color="auto" w:fill="auto"/>
        <w:tabs>
          <w:tab w:val="left" w:pos="184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lastRenderedPageBreak/>
        <w:t>За результатами розслідування протягом 1 роб</w:t>
      </w:r>
      <w:r w:rsidR="0095027C" w:rsidRPr="00BD799A">
        <w:rPr>
          <w:sz w:val="28"/>
          <w:szCs w:val="28"/>
        </w:rPr>
        <w:t xml:space="preserve">очих дня створюється Комісія та </w:t>
      </w:r>
      <w:r w:rsidRPr="00BD799A">
        <w:rPr>
          <w:sz w:val="28"/>
          <w:szCs w:val="28"/>
        </w:rPr>
        <w:t>призначається її засідання на визначену дату але</w:t>
      </w:r>
      <w:r w:rsidR="0095027C" w:rsidRPr="00BD799A">
        <w:rPr>
          <w:sz w:val="28"/>
          <w:szCs w:val="28"/>
        </w:rPr>
        <w:t xml:space="preserve"> не пізніше чим через 3 робочих </w:t>
      </w:r>
      <w:r w:rsidRPr="00BD799A">
        <w:rPr>
          <w:sz w:val="28"/>
          <w:szCs w:val="28"/>
        </w:rPr>
        <w:t>дні після створення Комісії.</w:t>
      </w:r>
    </w:p>
    <w:p w:rsidR="00765F38" w:rsidRPr="00BD799A" w:rsidRDefault="004F3DB4" w:rsidP="005461B8">
      <w:pPr>
        <w:pStyle w:val="1"/>
        <w:numPr>
          <w:ilvl w:val="0"/>
          <w:numId w:val="9"/>
        </w:numPr>
        <w:shd w:val="clear" w:color="auto" w:fill="auto"/>
        <w:tabs>
          <w:tab w:val="left" w:pos="184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Директор спеціальної школи зобов'язаний</w:t>
      </w:r>
      <w:r w:rsidR="0095027C" w:rsidRPr="00BD799A">
        <w:rPr>
          <w:sz w:val="28"/>
          <w:szCs w:val="28"/>
        </w:rPr>
        <w:t xml:space="preserve"> повідомити уповноважені органи </w:t>
      </w:r>
      <w:r w:rsidRPr="00BD799A">
        <w:rPr>
          <w:sz w:val="28"/>
          <w:szCs w:val="28"/>
        </w:rPr>
        <w:t>Національної поліції (ювенальна поліція</w:t>
      </w:r>
      <w:r w:rsidR="0095027C" w:rsidRPr="00BD799A">
        <w:rPr>
          <w:sz w:val="28"/>
          <w:szCs w:val="28"/>
        </w:rPr>
        <w:t xml:space="preserve">) та службу у справах дітей про </w:t>
      </w:r>
      <w:r w:rsidRPr="00BD799A">
        <w:rPr>
          <w:sz w:val="28"/>
          <w:szCs w:val="28"/>
        </w:rPr>
        <w:t xml:space="preserve">кваліфікований Комісією випадок </w:t>
      </w:r>
      <w:proofErr w:type="spellStart"/>
      <w:r w:rsidRPr="00BD799A">
        <w:rPr>
          <w:sz w:val="28"/>
          <w:szCs w:val="28"/>
        </w:rPr>
        <w:t>булінгу</w:t>
      </w:r>
      <w:proofErr w:type="spellEnd"/>
      <w:r w:rsidRPr="00BD799A">
        <w:rPr>
          <w:sz w:val="28"/>
          <w:szCs w:val="28"/>
        </w:rPr>
        <w:t xml:space="preserve"> (цькування) протягом одного дня.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 xml:space="preserve">Реагування на доведені випадки </w:t>
      </w:r>
      <w:proofErr w:type="spellStart"/>
      <w:r w:rsidRPr="00BD799A">
        <w:rPr>
          <w:b/>
          <w:bCs/>
          <w:sz w:val="28"/>
          <w:szCs w:val="28"/>
        </w:rPr>
        <w:t>булінгу</w:t>
      </w:r>
      <w:proofErr w:type="spellEnd"/>
    </w:p>
    <w:p w:rsidR="00765F38" w:rsidRPr="00BD799A" w:rsidRDefault="004F3DB4" w:rsidP="005461B8">
      <w:pPr>
        <w:pStyle w:val="1"/>
        <w:numPr>
          <w:ilvl w:val="0"/>
          <w:numId w:val="10"/>
        </w:numPr>
        <w:shd w:val="clear" w:color="auto" w:fill="auto"/>
        <w:tabs>
          <w:tab w:val="left" w:pos="184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На основі рішення комісії з розгляду ви</w:t>
      </w:r>
      <w:r w:rsidR="0095027C" w:rsidRPr="00BD799A">
        <w:rPr>
          <w:sz w:val="28"/>
          <w:szCs w:val="28"/>
        </w:rPr>
        <w:t xml:space="preserve">падків </w:t>
      </w:r>
      <w:proofErr w:type="spellStart"/>
      <w:r w:rsidR="0095027C" w:rsidRPr="00BD799A">
        <w:rPr>
          <w:sz w:val="28"/>
          <w:szCs w:val="28"/>
        </w:rPr>
        <w:t>булінгу</w:t>
      </w:r>
      <w:proofErr w:type="spellEnd"/>
      <w:r w:rsidR="0095027C" w:rsidRPr="00BD799A">
        <w:rPr>
          <w:sz w:val="28"/>
          <w:szCs w:val="28"/>
        </w:rPr>
        <w:t xml:space="preserve"> (цькування), яка </w:t>
      </w:r>
      <w:r w:rsidRPr="00BD799A">
        <w:rPr>
          <w:sz w:val="28"/>
          <w:szCs w:val="28"/>
        </w:rPr>
        <w:t xml:space="preserve">кваліфікувала випадок як </w:t>
      </w:r>
      <w:proofErr w:type="spellStart"/>
      <w:r w:rsidRPr="00BD799A">
        <w:rPr>
          <w:sz w:val="28"/>
          <w:szCs w:val="28"/>
        </w:rPr>
        <w:t>булінг</w:t>
      </w:r>
      <w:proofErr w:type="spellEnd"/>
      <w:r w:rsidRPr="00BD799A">
        <w:rPr>
          <w:sz w:val="28"/>
          <w:szCs w:val="28"/>
        </w:rPr>
        <w:t xml:space="preserve"> (цькування), а не </w:t>
      </w:r>
      <w:r w:rsidR="0095027C" w:rsidRPr="00BD799A">
        <w:rPr>
          <w:sz w:val="28"/>
          <w:szCs w:val="28"/>
        </w:rPr>
        <w:t xml:space="preserve">одноразовий конфлікт чи сварка, </w:t>
      </w:r>
      <w:r w:rsidRPr="00BD799A">
        <w:rPr>
          <w:sz w:val="28"/>
          <w:szCs w:val="28"/>
        </w:rPr>
        <w:t>тобто відповідні дії носять систематичний характер, директор спеціальної школи:</w:t>
      </w:r>
    </w:p>
    <w:p w:rsidR="00765F38" w:rsidRPr="00BD799A" w:rsidRDefault="004F3DB4" w:rsidP="005461B8">
      <w:pPr>
        <w:pStyle w:val="1"/>
        <w:numPr>
          <w:ilvl w:val="0"/>
          <w:numId w:val="11"/>
        </w:numPr>
        <w:shd w:val="clear" w:color="auto" w:fill="auto"/>
        <w:tabs>
          <w:tab w:val="left" w:pos="147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повідомляє уповноваженим підрозділам орган</w:t>
      </w:r>
      <w:r w:rsidR="0095027C" w:rsidRPr="00BD799A">
        <w:rPr>
          <w:sz w:val="28"/>
          <w:szCs w:val="28"/>
        </w:rPr>
        <w:t xml:space="preserve">ів Національної поліції України </w:t>
      </w:r>
      <w:r w:rsidRPr="00BD799A">
        <w:rPr>
          <w:sz w:val="28"/>
          <w:szCs w:val="28"/>
        </w:rPr>
        <w:t>(ювенальна поліція) та службі у справах дітей про випадк</w:t>
      </w:r>
      <w:r w:rsidR="0095027C" w:rsidRPr="00BD799A">
        <w:rPr>
          <w:sz w:val="28"/>
          <w:szCs w:val="28"/>
        </w:rPr>
        <w:t xml:space="preserve">и </w:t>
      </w:r>
      <w:proofErr w:type="spellStart"/>
      <w:r w:rsidR="0095027C" w:rsidRPr="00BD799A">
        <w:rPr>
          <w:sz w:val="28"/>
          <w:szCs w:val="28"/>
        </w:rPr>
        <w:t>булінгу</w:t>
      </w:r>
      <w:proofErr w:type="spellEnd"/>
      <w:r w:rsidR="0095027C" w:rsidRPr="00BD799A">
        <w:rPr>
          <w:sz w:val="28"/>
          <w:szCs w:val="28"/>
        </w:rPr>
        <w:t xml:space="preserve"> (цькування) в закладі </w:t>
      </w:r>
      <w:r w:rsidRPr="00BD799A">
        <w:rPr>
          <w:sz w:val="28"/>
          <w:szCs w:val="28"/>
        </w:rPr>
        <w:t>освіти;</w:t>
      </w:r>
    </w:p>
    <w:p w:rsidR="00765F38" w:rsidRPr="00BD799A" w:rsidRDefault="004F3DB4" w:rsidP="005461B8">
      <w:pPr>
        <w:pStyle w:val="1"/>
        <w:numPr>
          <w:ilvl w:val="0"/>
          <w:numId w:val="11"/>
        </w:numPr>
        <w:shd w:val="clear" w:color="auto" w:fill="auto"/>
        <w:tabs>
          <w:tab w:val="left" w:pos="138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забезпечує виконання заходів для надання соціальних т</w:t>
      </w:r>
      <w:r w:rsidR="0095027C" w:rsidRPr="00BD799A">
        <w:rPr>
          <w:sz w:val="28"/>
          <w:szCs w:val="28"/>
        </w:rPr>
        <w:t xml:space="preserve">а психолого-педагогічних послуг </w:t>
      </w:r>
      <w:r w:rsidRPr="00BD799A">
        <w:rPr>
          <w:sz w:val="28"/>
          <w:szCs w:val="28"/>
        </w:rPr>
        <w:t xml:space="preserve">здобувачам освіти, які вчинили </w:t>
      </w:r>
      <w:proofErr w:type="spellStart"/>
      <w:r w:rsidRPr="00BD799A">
        <w:rPr>
          <w:sz w:val="28"/>
          <w:szCs w:val="28"/>
        </w:rPr>
        <w:t>булінг</w:t>
      </w:r>
      <w:proofErr w:type="spellEnd"/>
      <w:r w:rsidRPr="00BD799A">
        <w:rPr>
          <w:sz w:val="28"/>
          <w:szCs w:val="28"/>
        </w:rPr>
        <w:t>, стали його свідк</w:t>
      </w:r>
      <w:r w:rsidR="0095027C" w:rsidRPr="00BD799A">
        <w:rPr>
          <w:sz w:val="28"/>
          <w:szCs w:val="28"/>
        </w:rPr>
        <w:t xml:space="preserve">ами або постраждали від </w:t>
      </w:r>
      <w:proofErr w:type="spellStart"/>
      <w:r w:rsidR="0095027C" w:rsidRPr="00BD799A">
        <w:rPr>
          <w:sz w:val="28"/>
          <w:szCs w:val="28"/>
        </w:rPr>
        <w:t>булінгу</w:t>
      </w:r>
      <w:proofErr w:type="spellEnd"/>
      <w:r w:rsidR="0095027C" w:rsidRPr="00BD799A">
        <w:rPr>
          <w:sz w:val="28"/>
          <w:szCs w:val="28"/>
        </w:rPr>
        <w:t xml:space="preserve"> </w:t>
      </w:r>
      <w:r w:rsidRPr="00BD799A">
        <w:rPr>
          <w:sz w:val="28"/>
          <w:szCs w:val="28"/>
        </w:rPr>
        <w:t>(цькування) (далі - Заходи).</w:t>
      </w:r>
    </w:p>
    <w:p w:rsidR="00765F38" w:rsidRPr="00BD799A" w:rsidRDefault="004F3DB4" w:rsidP="005461B8">
      <w:pPr>
        <w:pStyle w:val="1"/>
        <w:numPr>
          <w:ilvl w:val="0"/>
          <w:numId w:val="10"/>
        </w:numPr>
        <w:shd w:val="clear" w:color="auto" w:fill="auto"/>
        <w:tabs>
          <w:tab w:val="left" w:pos="184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Заходи здійснюються заступником директора </w:t>
      </w:r>
      <w:r w:rsidR="0095027C" w:rsidRPr="00BD799A">
        <w:rPr>
          <w:sz w:val="28"/>
          <w:szCs w:val="28"/>
        </w:rPr>
        <w:t xml:space="preserve">з виховної роботи у взаємодії з </w:t>
      </w:r>
      <w:r w:rsidRPr="00BD799A">
        <w:rPr>
          <w:sz w:val="28"/>
          <w:szCs w:val="28"/>
        </w:rPr>
        <w:t>практичним психологом та соціальним</w:t>
      </w:r>
      <w:r w:rsidR="0095027C" w:rsidRPr="00BD799A">
        <w:rPr>
          <w:sz w:val="28"/>
          <w:szCs w:val="28"/>
        </w:rPr>
        <w:t xml:space="preserve"> педагогом спеціальної школи та </w:t>
      </w:r>
      <w:r w:rsidRPr="00BD799A">
        <w:rPr>
          <w:sz w:val="28"/>
          <w:szCs w:val="28"/>
        </w:rPr>
        <w:t>затверджуються директором закладу.</w:t>
      </w:r>
    </w:p>
    <w:p w:rsidR="00765F38" w:rsidRPr="00BD799A" w:rsidRDefault="004F3DB4" w:rsidP="005461B8">
      <w:pPr>
        <w:pStyle w:val="1"/>
        <w:numPr>
          <w:ilvl w:val="0"/>
          <w:numId w:val="10"/>
        </w:numPr>
        <w:shd w:val="clear" w:color="auto" w:fill="auto"/>
        <w:tabs>
          <w:tab w:val="left" w:pos="184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З метою виконання Заходів можна запрова</w:t>
      </w:r>
      <w:r w:rsidR="0095027C" w:rsidRPr="00BD799A">
        <w:rPr>
          <w:sz w:val="28"/>
          <w:szCs w:val="28"/>
        </w:rPr>
        <w:t xml:space="preserve">джувати консультаційні години у </w:t>
      </w:r>
      <w:r w:rsidRPr="00BD799A">
        <w:rPr>
          <w:sz w:val="28"/>
          <w:szCs w:val="28"/>
        </w:rPr>
        <w:t>практичного психолога, створювати скриньки</w:t>
      </w:r>
      <w:r w:rsidR="0095027C" w:rsidRPr="00BD799A">
        <w:rPr>
          <w:sz w:val="28"/>
          <w:szCs w:val="28"/>
        </w:rPr>
        <w:t xml:space="preserve"> довіри, оприлюднювати телефони </w:t>
      </w:r>
      <w:r w:rsidRPr="00BD799A">
        <w:rPr>
          <w:sz w:val="28"/>
          <w:szCs w:val="28"/>
        </w:rPr>
        <w:t>довіри.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 xml:space="preserve">Відповідальність осіб причетних до </w:t>
      </w:r>
      <w:proofErr w:type="spellStart"/>
      <w:r w:rsidRPr="00BD799A">
        <w:rPr>
          <w:b/>
          <w:bCs/>
          <w:sz w:val="28"/>
          <w:szCs w:val="28"/>
        </w:rPr>
        <w:t>булінгу</w:t>
      </w:r>
      <w:proofErr w:type="spellEnd"/>
      <w:r w:rsidRPr="00BD799A">
        <w:rPr>
          <w:b/>
          <w:bCs/>
          <w:sz w:val="28"/>
          <w:szCs w:val="28"/>
        </w:rPr>
        <w:t xml:space="preserve"> (цькування)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color w:val="000000"/>
          <w:sz w:val="28"/>
          <w:szCs w:val="28"/>
        </w:rPr>
        <w:t xml:space="preserve">1. </w:t>
      </w:r>
      <w:r w:rsidRPr="00BD799A">
        <w:rPr>
          <w:sz w:val="28"/>
          <w:szCs w:val="28"/>
        </w:rPr>
        <w:t xml:space="preserve">Відповідальність за </w:t>
      </w:r>
      <w:proofErr w:type="spellStart"/>
      <w:r w:rsidRPr="00BD799A">
        <w:rPr>
          <w:sz w:val="28"/>
          <w:szCs w:val="28"/>
        </w:rPr>
        <w:t>булінг</w:t>
      </w:r>
      <w:proofErr w:type="spellEnd"/>
      <w:r w:rsidRPr="00BD799A">
        <w:rPr>
          <w:sz w:val="28"/>
          <w:szCs w:val="28"/>
        </w:rPr>
        <w:t xml:space="preserve"> (цькування) вста</w:t>
      </w:r>
      <w:r w:rsidR="0095027C" w:rsidRPr="00BD799A">
        <w:rPr>
          <w:sz w:val="28"/>
          <w:szCs w:val="28"/>
        </w:rPr>
        <w:t xml:space="preserve">новлена статтею 173 п.4 Кодексу </w:t>
      </w:r>
      <w:r w:rsidRPr="00BD799A">
        <w:rPr>
          <w:sz w:val="28"/>
          <w:szCs w:val="28"/>
        </w:rPr>
        <w:t>України про адміністративні правопорушення та</w:t>
      </w:r>
      <w:r w:rsidR="0095027C" w:rsidRPr="00BD799A">
        <w:rPr>
          <w:sz w:val="28"/>
          <w:szCs w:val="28"/>
        </w:rPr>
        <w:t xml:space="preserve">кого змісту: «Стаття 173 п.4» . </w:t>
      </w:r>
      <w:r w:rsidRPr="00BD799A">
        <w:rPr>
          <w:sz w:val="28"/>
          <w:szCs w:val="28"/>
        </w:rPr>
        <w:t>Булінг (цькування) учасника освітнього процесу.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Булінг (цькування), тобто діяння учасників освітнього процесу, які поляг</w:t>
      </w:r>
      <w:r w:rsidR="0095027C" w:rsidRPr="00BD799A">
        <w:rPr>
          <w:sz w:val="28"/>
          <w:szCs w:val="28"/>
        </w:rPr>
        <w:t xml:space="preserve">ають у </w:t>
      </w:r>
      <w:r w:rsidRPr="00BD799A">
        <w:rPr>
          <w:sz w:val="28"/>
          <w:szCs w:val="28"/>
        </w:rPr>
        <w:t>психологічному, фізичному, економічному, сексуальн</w:t>
      </w:r>
      <w:r w:rsidR="0095027C" w:rsidRPr="00BD799A">
        <w:rPr>
          <w:sz w:val="28"/>
          <w:szCs w:val="28"/>
        </w:rPr>
        <w:t xml:space="preserve">ому насильстві, у тому числі із </w:t>
      </w:r>
      <w:r w:rsidRPr="00BD799A">
        <w:rPr>
          <w:sz w:val="28"/>
          <w:szCs w:val="28"/>
        </w:rPr>
        <w:t>застосуванням засобів електронних комунікацій, що вчи</w:t>
      </w:r>
      <w:r w:rsidR="0095027C" w:rsidRPr="00BD799A">
        <w:rPr>
          <w:sz w:val="28"/>
          <w:szCs w:val="28"/>
        </w:rPr>
        <w:t xml:space="preserve">няються стосовно малолітньої чи </w:t>
      </w:r>
      <w:r w:rsidRPr="00BD799A">
        <w:rPr>
          <w:sz w:val="28"/>
          <w:szCs w:val="28"/>
        </w:rPr>
        <w:t>неповнолітньої особи або такою особою стосовно інших учасників освітнього процесу,</w:t>
      </w:r>
      <w:r w:rsidR="0095027C" w:rsidRPr="00BD799A">
        <w:rPr>
          <w:sz w:val="28"/>
          <w:szCs w:val="28"/>
        </w:rPr>
        <w:t xml:space="preserve"> </w:t>
      </w:r>
      <w:r w:rsidRPr="00BD799A">
        <w:rPr>
          <w:sz w:val="28"/>
          <w:szCs w:val="28"/>
        </w:rPr>
        <w:t>внаслідок чого могла бути чи була заподіяна шкода психічному або фізичному здоров'ю</w:t>
      </w:r>
      <w:r w:rsidR="0095027C" w:rsidRPr="00BD799A">
        <w:rPr>
          <w:sz w:val="28"/>
          <w:szCs w:val="28"/>
        </w:rPr>
        <w:t xml:space="preserve"> </w:t>
      </w:r>
      <w:r w:rsidRPr="00BD799A">
        <w:rPr>
          <w:sz w:val="28"/>
          <w:szCs w:val="28"/>
        </w:rPr>
        <w:t>потерпілого, - тягне за собою накладен</w:t>
      </w:r>
      <w:r w:rsidR="0095027C" w:rsidRPr="00BD799A">
        <w:rPr>
          <w:sz w:val="28"/>
          <w:szCs w:val="28"/>
        </w:rPr>
        <w:t xml:space="preserve">ня штрафу від п'ятдесяти до ста </w:t>
      </w:r>
      <w:r w:rsidRPr="00BD799A">
        <w:rPr>
          <w:sz w:val="28"/>
          <w:szCs w:val="28"/>
        </w:rPr>
        <w:t>неоподатковуваних мінімумів доходів громадян або</w:t>
      </w:r>
      <w:r w:rsidR="0095027C" w:rsidRPr="00BD799A">
        <w:rPr>
          <w:sz w:val="28"/>
          <w:szCs w:val="28"/>
        </w:rPr>
        <w:t xml:space="preserve"> громадські роботи на строк від </w:t>
      </w:r>
      <w:r w:rsidRPr="00BD799A">
        <w:rPr>
          <w:sz w:val="28"/>
          <w:szCs w:val="28"/>
        </w:rPr>
        <w:t>двадцяти до сорока годин.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Діяння, передбачене частиною першою цієї статті, в</w:t>
      </w:r>
      <w:r w:rsidR="0095027C" w:rsidRPr="00BD799A">
        <w:rPr>
          <w:sz w:val="28"/>
          <w:szCs w:val="28"/>
        </w:rPr>
        <w:t xml:space="preserve">чинене групою осіб або повторно </w:t>
      </w:r>
      <w:r w:rsidRPr="00BD799A">
        <w:rPr>
          <w:sz w:val="28"/>
          <w:szCs w:val="28"/>
        </w:rPr>
        <w:t>протягом року після накладення адміністративн</w:t>
      </w:r>
      <w:r w:rsidR="0095027C" w:rsidRPr="00BD799A">
        <w:rPr>
          <w:sz w:val="28"/>
          <w:szCs w:val="28"/>
        </w:rPr>
        <w:t xml:space="preserve">ого стягнення, - тягне за собою </w:t>
      </w:r>
      <w:r w:rsidRPr="00BD799A">
        <w:rPr>
          <w:sz w:val="28"/>
          <w:szCs w:val="28"/>
        </w:rPr>
        <w:t>накладення штрафу від ста до двохсот неоподатковуваних</w:t>
      </w:r>
      <w:r w:rsidR="0095027C" w:rsidRPr="00BD799A">
        <w:rPr>
          <w:sz w:val="28"/>
          <w:szCs w:val="28"/>
        </w:rPr>
        <w:t xml:space="preserve"> </w:t>
      </w:r>
      <w:r w:rsidR="0095027C" w:rsidRPr="00BD799A">
        <w:rPr>
          <w:sz w:val="28"/>
          <w:szCs w:val="28"/>
        </w:rPr>
        <w:lastRenderedPageBreak/>
        <w:t xml:space="preserve">мінімумів доходів громадян або </w:t>
      </w:r>
      <w:r w:rsidRPr="00BD799A">
        <w:rPr>
          <w:sz w:val="28"/>
          <w:szCs w:val="28"/>
        </w:rPr>
        <w:t>громадські роботи на строк від сорока до шістдесяти годин.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Діяння, передбачене частиною першою цієї </w:t>
      </w:r>
      <w:r w:rsidR="0095027C" w:rsidRPr="00BD799A">
        <w:rPr>
          <w:sz w:val="28"/>
          <w:szCs w:val="28"/>
        </w:rPr>
        <w:t xml:space="preserve">статті, вчинене малолітніми або </w:t>
      </w:r>
      <w:r w:rsidRPr="00BD799A">
        <w:rPr>
          <w:sz w:val="28"/>
          <w:szCs w:val="28"/>
        </w:rPr>
        <w:t>неповнолітніми особами віком від чотирнадцяти до шіс</w:t>
      </w:r>
      <w:r w:rsidR="0095027C" w:rsidRPr="00BD799A">
        <w:rPr>
          <w:sz w:val="28"/>
          <w:szCs w:val="28"/>
        </w:rPr>
        <w:t xml:space="preserve">тнадцяти років, -тягне за собою </w:t>
      </w:r>
      <w:r w:rsidRPr="00BD799A">
        <w:rPr>
          <w:sz w:val="28"/>
          <w:szCs w:val="28"/>
        </w:rPr>
        <w:t>накладення штрафу на батьків або осіб, які їх з</w:t>
      </w:r>
      <w:r w:rsidR="0095027C" w:rsidRPr="00BD799A">
        <w:rPr>
          <w:sz w:val="28"/>
          <w:szCs w:val="28"/>
        </w:rPr>
        <w:t xml:space="preserve">амінюють, від п'ятдесяти до ста </w:t>
      </w:r>
      <w:r w:rsidRPr="00BD799A">
        <w:rPr>
          <w:sz w:val="28"/>
          <w:szCs w:val="28"/>
        </w:rPr>
        <w:t>неоподатковуваних мінімумів доходів громадян або</w:t>
      </w:r>
      <w:r w:rsidR="0095027C" w:rsidRPr="00BD799A">
        <w:rPr>
          <w:sz w:val="28"/>
          <w:szCs w:val="28"/>
        </w:rPr>
        <w:t xml:space="preserve"> громадські роботи на строк від </w:t>
      </w:r>
      <w:r w:rsidRPr="00BD799A">
        <w:rPr>
          <w:sz w:val="28"/>
          <w:szCs w:val="28"/>
        </w:rPr>
        <w:t>двадцяти до сорока годин.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Діяння, передбачене частиною другою цієї </w:t>
      </w:r>
      <w:r w:rsidR="0095027C" w:rsidRPr="00BD799A">
        <w:rPr>
          <w:sz w:val="28"/>
          <w:szCs w:val="28"/>
        </w:rPr>
        <w:t xml:space="preserve">статті, вчинене малолітньою або </w:t>
      </w:r>
      <w:r w:rsidRPr="00BD799A">
        <w:rPr>
          <w:sz w:val="28"/>
          <w:szCs w:val="28"/>
        </w:rPr>
        <w:t>неповнолітньою особою віком від чотирнадцяти до шіст</w:t>
      </w:r>
      <w:r w:rsidR="0095027C" w:rsidRPr="00BD799A">
        <w:rPr>
          <w:sz w:val="28"/>
          <w:szCs w:val="28"/>
        </w:rPr>
        <w:t xml:space="preserve">надцяти років, - тягне за собою </w:t>
      </w:r>
      <w:r w:rsidRPr="00BD799A">
        <w:rPr>
          <w:sz w:val="28"/>
          <w:szCs w:val="28"/>
        </w:rPr>
        <w:t>накладення штрафу на батьків або осіб, які ї</w:t>
      </w:r>
      <w:r w:rsidR="0095027C" w:rsidRPr="00BD799A">
        <w:rPr>
          <w:sz w:val="28"/>
          <w:szCs w:val="28"/>
        </w:rPr>
        <w:t xml:space="preserve">х замінюють, від ста до двохсот </w:t>
      </w:r>
      <w:r w:rsidRPr="00BD799A">
        <w:rPr>
          <w:sz w:val="28"/>
          <w:szCs w:val="28"/>
        </w:rPr>
        <w:t>неоподатковуваних мінімумів доходів громадян або громад</w:t>
      </w:r>
      <w:r w:rsidR="0095027C" w:rsidRPr="00BD799A">
        <w:rPr>
          <w:sz w:val="28"/>
          <w:szCs w:val="28"/>
        </w:rPr>
        <w:t xml:space="preserve">ські роботи на строк від сорока </w:t>
      </w:r>
      <w:r w:rsidRPr="00BD799A">
        <w:rPr>
          <w:sz w:val="28"/>
          <w:szCs w:val="28"/>
        </w:rPr>
        <w:t>до шістдесяти годин.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Неповідомлення директором закладу уповноваженим п</w:t>
      </w:r>
      <w:r w:rsidR="0095027C" w:rsidRPr="00BD799A">
        <w:rPr>
          <w:sz w:val="28"/>
          <w:szCs w:val="28"/>
        </w:rPr>
        <w:t xml:space="preserve">ідрозділам органів Національної </w:t>
      </w:r>
      <w:r w:rsidRPr="00BD799A">
        <w:rPr>
          <w:sz w:val="28"/>
          <w:szCs w:val="28"/>
        </w:rPr>
        <w:t xml:space="preserve">поліції України про випадки </w:t>
      </w:r>
      <w:proofErr w:type="spellStart"/>
      <w:r w:rsidRPr="00BD799A">
        <w:rPr>
          <w:sz w:val="28"/>
          <w:szCs w:val="28"/>
        </w:rPr>
        <w:t>булінгу</w:t>
      </w:r>
      <w:proofErr w:type="spellEnd"/>
      <w:r w:rsidRPr="00BD799A">
        <w:rPr>
          <w:sz w:val="28"/>
          <w:szCs w:val="28"/>
        </w:rPr>
        <w:t xml:space="preserve"> (цькування) учасник</w:t>
      </w:r>
      <w:r w:rsidR="0095027C" w:rsidRPr="00BD799A">
        <w:rPr>
          <w:sz w:val="28"/>
          <w:szCs w:val="28"/>
        </w:rPr>
        <w:t xml:space="preserve">а освітнього процесу - тягне за </w:t>
      </w:r>
      <w:r w:rsidRPr="00BD799A">
        <w:rPr>
          <w:sz w:val="28"/>
          <w:szCs w:val="28"/>
        </w:rPr>
        <w:t>собою накладення штрафу від п'ятдесяти до ста неоп</w:t>
      </w:r>
      <w:r w:rsidR="0095027C" w:rsidRPr="00BD799A">
        <w:rPr>
          <w:sz w:val="28"/>
          <w:szCs w:val="28"/>
        </w:rPr>
        <w:t xml:space="preserve">одатковуваних мінімумів доходів </w:t>
      </w:r>
      <w:r w:rsidRPr="00BD799A">
        <w:rPr>
          <w:sz w:val="28"/>
          <w:szCs w:val="28"/>
        </w:rPr>
        <w:t>громадян або виправні роботи на строк до одного міс</w:t>
      </w:r>
      <w:r w:rsidR="0095027C" w:rsidRPr="00BD799A">
        <w:rPr>
          <w:sz w:val="28"/>
          <w:szCs w:val="28"/>
        </w:rPr>
        <w:t xml:space="preserve">яця з відрахуванням до двадцяти </w:t>
      </w:r>
      <w:r w:rsidRPr="00BD799A">
        <w:rPr>
          <w:sz w:val="28"/>
          <w:szCs w:val="28"/>
        </w:rPr>
        <w:t>процентів заробітку.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Розділ IV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АЛГОРИТМ ЩОДО ПОПЕРЕДЖЕННЯ БУЛІНГУ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8"/>
        <w:gridCol w:w="6216"/>
      </w:tblGrid>
      <w:tr w:rsidR="00765F38" w:rsidRPr="00BD799A" w:rsidTr="00070DC8">
        <w:trPr>
          <w:trHeight w:val="38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shd w:val="clear" w:color="auto" w:fill="auto"/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t>Особа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shd w:val="clear" w:color="auto" w:fill="auto"/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t>Покрокові дії</w:t>
            </w:r>
          </w:p>
        </w:tc>
      </w:tr>
      <w:tr w:rsidR="00765F38" w:rsidRPr="00BD799A">
        <w:trPr>
          <w:trHeight w:val="3600"/>
        </w:trPr>
        <w:tc>
          <w:tcPr>
            <w:tcW w:w="9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070DC8" w:rsidRDefault="004F3DB4" w:rsidP="005461B8">
            <w:pPr>
              <w:pStyle w:val="a5"/>
              <w:shd w:val="clear" w:color="auto" w:fill="auto"/>
              <w:spacing w:line="276" w:lineRule="auto"/>
              <w:ind w:right="57"/>
              <w:jc w:val="both"/>
              <w:rPr>
                <w:sz w:val="26"/>
                <w:szCs w:val="26"/>
              </w:rPr>
            </w:pPr>
            <w:r w:rsidRPr="00070DC8">
              <w:rPr>
                <w:b/>
                <w:bCs/>
                <w:color w:val="000000"/>
                <w:sz w:val="26"/>
                <w:szCs w:val="26"/>
              </w:rPr>
              <w:t>Нормативно-правові документи:</w:t>
            </w:r>
          </w:p>
          <w:p w:rsidR="00765F38" w:rsidRPr="00070DC8" w:rsidRDefault="004F3DB4" w:rsidP="005461B8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182"/>
              </w:tabs>
              <w:spacing w:line="276" w:lineRule="auto"/>
              <w:ind w:left="57" w:right="57" w:firstLine="567"/>
              <w:jc w:val="both"/>
              <w:rPr>
                <w:sz w:val="26"/>
                <w:szCs w:val="26"/>
              </w:rPr>
            </w:pPr>
            <w:r w:rsidRPr="00070DC8">
              <w:rPr>
                <w:color w:val="000000"/>
                <w:sz w:val="26"/>
                <w:szCs w:val="26"/>
              </w:rPr>
              <w:t>Закон України «Про освіту»</w:t>
            </w:r>
          </w:p>
          <w:p w:rsidR="00765F38" w:rsidRPr="00070DC8" w:rsidRDefault="004F3DB4" w:rsidP="005461B8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182"/>
              </w:tabs>
              <w:spacing w:line="276" w:lineRule="auto"/>
              <w:ind w:left="57" w:right="57" w:firstLine="567"/>
              <w:jc w:val="both"/>
              <w:rPr>
                <w:sz w:val="26"/>
                <w:szCs w:val="26"/>
              </w:rPr>
            </w:pPr>
            <w:r w:rsidRPr="00070DC8">
              <w:rPr>
                <w:color w:val="000000"/>
                <w:sz w:val="26"/>
                <w:szCs w:val="26"/>
              </w:rPr>
              <w:t xml:space="preserve">Закон України «Про внесення змін до деяких законодавчих актів </w:t>
            </w:r>
            <w:r w:rsidR="00FA0AA4" w:rsidRPr="00070DC8">
              <w:rPr>
                <w:color w:val="000000"/>
                <w:sz w:val="26"/>
                <w:szCs w:val="26"/>
              </w:rPr>
              <w:t xml:space="preserve">України щодо </w:t>
            </w:r>
            <w:r w:rsidRPr="00070DC8">
              <w:rPr>
                <w:color w:val="000000"/>
                <w:sz w:val="26"/>
                <w:szCs w:val="26"/>
              </w:rPr>
              <w:t xml:space="preserve">протидії </w:t>
            </w:r>
            <w:proofErr w:type="spellStart"/>
            <w:r w:rsidRPr="00070DC8">
              <w:rPr>
                <w:color w:val="000000"/>
                <w:sz w:val="26"/>
                <w:szCs w:val="26"/>
              </w:rPr>
              <w:t>булінгу</w:t>
            </w:r>
            <w:proofErr w:type="spellEnd"/>
            <w:r w:rsidRPr="00070DC8">
              <w:rPr>
                <w:color w:val="000000"/>
                <w:sz w:val="26"/>
                <w:szCs w:val="26"/>
              </w:rPr>
              <w:t xml:space="preserve"> (цькуванню)»</w:t>
            </w:r>
          </w:p>
          <w:p w:rsidR="00765F38" w:rsidRPr="00070DC8" w:rsidRDefault="004F3DB4" w:rsidP="005461B8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182"/>
              </w:tabs>
              <w:spacing w:line="276" w:lineRule="auto"/>
              <w:ind w:left="57" w:right="57" w:firstLine="567"/>
              <w:jc w:val="both"/>
              <w:rPr>
                <w:sz w:val="26"/>
                <w:szCs w:val="26"/>
              </w:rPr>
            </w:pPr>
            <w:r w:rsidRPr="00070DC8">
              <w:rPr>
                <w:color w:val="000000"/>
                <w:sz w:val="26"/>
                <w:szCs w:val="26"/>
              </w:rPr>
              <w:t>Постанова Кабінету Міністрів України від 03.</w:t>
            </w:r>
            <w:r w:rsidR="00FA0AA4" w:rsidRPr="00070DC8">
              <w:rPr>
                <w:color w:val="000000"/>
                <w:sz w:val="26"/>
                <w:szCs w:val="26"/>
              </w:rPr>
              <w:t xml:space="preserve">10.2018 р. № 800 «Деякі питання </w:t>
            </w:r>
            <w:r w:rsidRPr="00070DC8">
              <w:rPr>
                <w:color w:val="000000"/>
                <w:sz w:val="26"/>
                <w:szCs w:val="26"/>
              </w:rPr>
              <w:t>соціального захисту дітей, які перебувають у склад</w:t>
            </w:r>
            <w:r w:rsidR="00FA0AA4" w:rsidRPr="00070DC8">
              <w:rPr>
                <w:color w:val="000000"/>
                <w:sz w:val="26"/>
                <w:szCs w:val="26"/>
              </w:rPr>
              <w:t xml:space="preserve">них життєвих обставинах, у тому </w:t>
            </w:r>
            <w:r w:rsidRPr="00070DC8">
              <w:rPr>
                <w:color w:val="000000"/>
                <w:sz w:val="26"/>
                <w:szCs w:val="26"/>
              </w:rPr>
              <w:t>числі таких, що можуть загрожувати їх життю та здоров'ю»</w:t>
            </w:r>
            <w:r w:rsidR="00070DC8" w:rsidRPr="00070DC8">
              <w:rPr>
                <w:color w:val="000000"/>
                <w:sz w:val="26"/>
                <w:szCs w:val="26"/>
              </w:rPr>
              <w:t xml:space="preserve"> </w:t>
            </w:r>
            <w:r w:rsidR="00070DC8" w:rsidRPr="00070DC8">
              <w:rPr>
                <w:sz w:val="26"/>
                <w:szCs w:val="26"/>
                <w:shd w:val="clear" w:color="auto" w:fill="FFFFFF"/>
              </w:rPr>
              <w:t>Із змінами, внесеними згідно з Постановою КМ</w:t>
            </w:r>
            <w:r w:rsidR="00070DC8" w:rsidRPr="00070DC8">
              <w:rPr>
                <w:sz w:val="26"/>
                <w:szCs w:val="26"/>
              </w:rPr>
              <w:t xml:space="preserve"> </w:t>
            </w:r>
            <w:hyperlink r:id="rId7" w:anchor="n7" w:tgtFrame="_blank" w:history="1">
              <w:r w:rsidR="00070DC8" w:rsidRPr="00070DC8">
                <w:rPr>
                  <w:rStyle w:val="ac"/>
                  <w:color w:val="000099"/>
                  <w:sz w:val="26"/>
                  <w:szCs w:val="26"/>
                  <w:shd w:val="clear" w:color="auto" w:fill="FFFFFF"/>
                </w:rPr>
                <w:t>№ 585 від 01.06.2020</w:t>
              </w:r>
            </w:hyperlink>
          </w:p>
          <w:p w:rsidR="00765F38" w:rsidRPr="00070DC8" w:rsidRDefault="004F3DB4" w:rsidP="005461B8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182"/>
              </w:tabs>
              <w:spacing w:line="276" w:lineRule="auto"/>
              <w:ind w:left="57" w:right="57" w:firstLine="567"/>
              <w:jc w:val="both"/>
              <w:rPr>
                <w:sz w:val="26"/>
                <w:szCs w:val="26"/>
              </w:rPr>
            </w:pPr>
            <w:r w:rsidRPr="00070DC8">
              <w:rPr>
                <w:color w:val="000000"/>
                <w:sz w:val="26"/>
                <w:szCs w:val="26"/>
              </w:rPr>
              <w:t>Лист Міністерства освіти і науки України від 29.01.20</w:t>
            </w:r>
            <w:r w:rsidR="00FA0AA4" w:rsidRPr="00070DC8">
              <w:rPr>
                <w:color w:val="000000"/>
                <w:sz w:val="26"/>
                <w:szCs w:val="26"/>
              </w:rPr>
              <w:t xml:space="preserve">19 № 1/11-881 «Рекомендації для </w:t>
            </w:r>
            <w:r w:rsidRPr="00070DC8">
              <w:rPr>
                <w:color w:val="000000"/>
                <w:sz w:val="26"/>
                <w:szCs w:val="26"/>
              </w:rPr>
              <w:t>закладів освіти щодо застосувань норм Закону Украї</w:t>
            </w:r>
            <w:r w:rsidR="00FA0AA4" w:rsidRPr="00070DC8">
              <w:rPr>
                <w:color w:val="000000"/>
                <w:sz w:val="26"/>
                <w:szCs w:val="26"/>
              </w:rPr>
              <w:t xml:space="preserve">ни «Про внесення змін до деяких </w:t>
            </w:r>
            <w:r w:rsidRPr="00070DC8">
              <w:rPr>
                <w:color w:val="000000"/>
                <w:sz w:val="26"/>
                <w:szCs w:val="26"/>
              </w:rPr>
              <w:t xml:space="preserve">законодавчих актів України щодо протидії </w:t>
            </w:r>
            <w:proofErr w:type="spellStart"/>
            <w:r w:rsidRPr="00070DC8">
              <w:rPr>
                <w:color w:val="000000"/>
                <w:sz w:val="26"/>
                <w:szCs w:val="26"/>
              </w:rPr>
              <w:t>булінгу</w:t>
            </w:r>
            <w:proofErr w:type="spellEnd"/>
            <w:r w:rsidRPr="00070DC8">
              <w:rPr>
                <w:color w:val="000000"/>
                <w:sz w:val="26"/>
                <w:szCs w:val="26"/>
              </w:rPr>
              <w:t xml:space="preserve"> (цькуванню)»</w:t>
            </w:r>
          </w:p>
          <w:p w:rsidR="00070DC8" w:rsidRPr="00BD799A" w:rsidRDefault="00070DC8" w:rsidP="005461B8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182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070DC8">
              <w:rPr>
                <w:color w:val="000000"/>
                <w:sz w:val="26"/>
                <w:szCs w:val="26"/>
              </w:rPr>
              <w:t xml:space="preserve">Наказ МОН від 28.12.2019 №1646 «Деякі питання реагування на випадки </w:t>
            </w:r>
            <w:proofErr w:type="spellStart"/>
            <w:r w:rsidRPr="00070DC8">
              <w:rPr>
                <w:color w:val="000000"/>
                <w:sz w:val="26"/>
                <w:szCs w:val="26"/>
              </w:rPr>
              <w:t>булінгу</w:t>
            </w:r>
            <w:proofErr w:type="spellEnd"/>
            <w:r w:rsidRPr="00070DC8">
              <w:rPr>
                <w:color w:val="000000"/>
                <w:sz w:val="26"/>
                <w:szCs w:val="26"/>
              </w:rPr>
              <w:t xml:space="preserve"> (цькування) та застосування заходів виховног</w:t>
            </w:r>
            <w:r>
              <w:rPr>
                <w:color w:val="000000"/>
                <w:sz w:val="26"/>
                <w:szCs w:val="26"/>
              </w:rPr>
              <w:t>о</w:t>
            </w:r>
            <w:r w:rsidRPr="00070DC8">
              <w:rPr>
                <w:color w:val="000000"/>
                <w:sz w:val="26"/>
                <w:szCs w:val="26"/>
              </w:rPr>
              <w:t xml:space="preserve"> впливу в закладах освіти»</w:t>
            </w:r>
          </w:p>
        </w:tc>
      </w:tr>
      <w:tr w:rsidR="00765F38" w:rsidRPr="00BD799A" w:rsidTr="005461B8">
        <w:trPr>
          <w:trHeight w:val="27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F38" w:rsidRPr="00070DC8" w:rsidRDefault="004F3DB4" w:rsidP="005461B8">
            <w:pPr>
              <w:pStyle w:val="a5"/>
              <w:shd w:val="clear" w:color="auto" w:fill="auto"/>
              <w:spacing w:line="276" w:lineRule="auto"/>
              <w:ind w:left="57" w:right="57"/>
              <w:jc w:val="both"/>
              <w:rPr>
                <w:sz w:val="26"/>
                <w:szCs w:val="26"/>
              </w:rPr>
            </w:pPr>
            <w:r w:rsidRPr="00070DC8">
              <w:rPr>
                <w:b/>
                <w:bCs/>
                <w:color w:val="000000"/>
                <w:sz w:val="26"/>
                <w:szCs w:val="26"/>
              </w:rPr>
              <w:t>Керівник закладу освіти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070DC8" w:rsidRDefault="004F3DB4" w:rsidP="005461B8">
            <w:pPr>
              <w:pStyle w:val="a5"/>
              <w:shd w:val="clear" w:color="auto" w:fill="auto"/>
              <w:spacing w:line="276" w:lineRule="auto"/>
              <w:ind w:left="57" w:right="57" w:firstLine="567"/>
              <w:jc w:val="both"/>
              <w:rPr>
                <w:sz w:val="26"/>
                <w:szCs w:val="26"/>
              </w:rPr>
            </w:pPr>
            <w:r w:rsidRPr="00070DC8">
              <w:rPr>
                <w:color w:val="000000"/>
                <w:sz w:val="26"/>
                <w:szCs w:val="26"/>
              </w:rPr>
              <w:t>Забезпечує створе</w:t>
            </w:r>
            <w:r w:rsidR="00FA0AA4" w:rsidRPr="00070DC8">
              <w:rPr>
                <w:color w:val="000000"/>
                <w:sz w:val="26"/>
                <w:szCs w:val="26"/>
              </w:rPr>
              <w:t xml:space="preserve">ння в закладі освіти безпечного </w:t>
            </w:r>
            <w:r w:rsidRPr="00070DC8">
              <w:rPr>
                <w:color w:val="000000"/>
                <w:sz w:val="26"/>
                <w:szCs w:val="26"/>
              </w:rPr>
              <w:t>освітнього середов</w:t>
            </w:r>
            <w:r w:rsidR="00FA0AA4" w:rsidRPr="00070DC8">
              <w:rPr>
                <w:color w:val="000000"/>
                <w:sz w:val="26"/>
                <w:szCs w:val="26"/>
              </w:rPr>
              <w:t xml:space="preserve">ища, вільного від насильства та </w:t>
            </w:r>
            <w:proofErr w:type="spellStart"/>
            <w:r w:rsidRPr="00070DC8">
              <w:rPr>
                <w:color w:val="000000"/>
                <w:sz w:val="26"/>
                <w:szCs w:val="26"/>
              </w:rPr>
              <w:t>булінгу</w:t>
            </w:r>
            <w:proofErr w:type="spellEnd"/>
            <w:r w:rsidRPr="00070DC8">
              <w:rPr>
                <w:color w:val="000000"/>
                <w:sz w:val="26"/>
                <w:szCs w:val="26"/>
              </w:rPr>
              <w:t xml:space="preserve"> (цькування), у тому числі:</w:t>
            </w:r>
          </w:p>
          <w:p w:rsidR="00070DC8" w:rsidRPr="00070DC8" w:rsidRDefault="004F3DB4" w:rsidP="005461B8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542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070DC8">
              <w:rPr>
                <w:color w:val="000000"/>
                <w:sz w:val="28"/>
                <w:szCs w:val="28"/>
              </w:rPr>
              <w:t xml:space="preserve">приймає та розглядає </w:t>
            </w:r>
            <w:r w:rsidRPr="00070DC8">
              <w:rPr>
                <w:b/>
                <w:bCs/>
                <w:color w:val="000000"/>
                <w:sz w:val="28"/>
                <w:szCs w:val="28"/>
              </w:rPr>
              <w:t xml:space="preserve">заяви </w:t>
            </w:r>
            <w:r w:rsidR="00FA0AA4" w:rsidRPr="00070DC8">
              <w:rPr>
                <w:color w:val="000000"/>
                <w:sz w:val="28"/>
                <w:szCs w:val="28"/>
              </w:rPr>
              <w:t xml:space="preserve">про випадки </w:t>
            </w:r>
            <w:proofErr w:type="spellStart"/>
            <w:r w:rsidR="00FA0AA4" w:rsidRPr="00070DC8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="00FA0AA4" w:rsidRPr="00070DC8">
              <w:rPr>
                <w:color w:val="000000"/>
                <w:sz w:val="28"/>
                <w:szCs w:val="28"/>
              </w:rPr>
              <w:t xml:space="preserve"> </w:t>
            </w:r>
            <w:r w:rsidRPr="00070DC8">
              <w:rPr>
                <w:color w:val="000000"/>
                <w:sz w:val="28"/>
                <w:szCs w:val="28"/>
              </w:rPr>
              <w:t xml:space="preserve">(цькування) здобувачів </w:t>
            </w:r>
            <w:r w:rsidR="00FA0AA4" w:rsidRPr="00070DC8">
              <w:rPr>
                <w:color w:val="000000"/>
                <w:sz w:val="28"/>
                <w:szCs w:val="28"/>
              </w:rPr>
              <w:t xml:space="preserve">освіти, їхніх батьків, законних </w:t>
            </w:r>
            <w:r w:rsidRPr="00070DC8">
              <w:rPr>
                <w:color w:val="000000"/>
                <w:sz w:val="28"/>
                <w:szCs w:val="28"/>
              </w:rPr>
              <w:t xml:space="preserve">представників, інших осіб </w:t>
            </w:r>
          </w:p>
          <w:p w:rsidR="00765F38" w:rsidRPr="00BD799A" w:rsidRDefault="004F3DB4" w:rsidP="00070DC8">
            <w:pPr>
              <w:pStyle w:val="a5"/>
              <w:shd w:val="clear" w:color="auto" w:fill="auto"/>
              <w:tabs>
                <w:tab w:val="left" w:pos="542"/>
              </w:tabs>
              <w:spacing w:line="276" w:lineRule="auto"/>
              <w:ind w:left="624" w:right="5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lastRenderedPageBreak/>
              <w:t xml:space="preserve">та </w:t>
            </w:r>
            <w:r w:rsidRPr="00BD799A">
              <w:rPr>
                <w:b/>
                <w:bCs/>
                <w:color w:val="000000"/>
                <w:sz w:val="28"/>
                <w:szCs w:val="28"/>
              </w:rPr>
              <w:t xml:space="preserve">видає рішення </w:t>
            </w:r>
            <w:r w:rsidR="00FA0AA4" w:rsidRPr="00BD799A">
              <w:rPr>
                <w:color w:val="000000"/>
                <w:sz w:val="28"/>
                <w:szCs w:val="28"/>
              </w:rPr>
              <w:t xml:space="preserve">про </w:t>
            </w:r>
            <w:r w:rsidRPr="00BD799A">
              <w:rPr>
                <w:color w:val="000000"/>
                <w:sz w:val="28"/>
                <w:szCs w:val="28"/>
              </w:rPr>
              <w:t>проведення розслідування;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53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proofErr w:type="spellStart"/>
            <w:r w:rsidRPr="00BD799A">
              <w:rPr>
                <w:color w:val="000000"/>
                <w:sz w:val="28"/>
                <w:szCs w:val="28"/>
              </w:rPr>
              <w:t>скликає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засідання </w:t>
            </w:r>
            <w:r w:rsidRPr="00BD799A">
              <w:rPr>
                <w:b/>
                <w:bCs/>
                <w:color w:val="000000"/>
                <w:sz w:val="28"/>
                <w:szCs w:val="28"/>
              </w:rPr>
              <w:t xml:space="preserve">комісії </w:t>
            </w:r>
            <w:r w:rsidRPr="00BD799A">
              <w:rPr>
                <w:color w:val="000000"/>
                <w:sz w:val="28"/>
                <w:szCs w:val="28"/>
              </w:rPr>
              <w:t>з ро</w:t>
            </w:r>
            <w:r w:rsidR="00BD799A">
              <w:rPr>
                <w:color w:val="000000"/>
                <w:sz w:val="28"/>
                <w:szCs w:val="28"/>
              </w:rPr>
              <w:t xml:space="preserve">згляду випадків </w:t>
            </w:r>
            <w:proofErr w:type="spellStart"/>
            <w:r w:rsidR="00BD799A">
              <w:rPr>
                <w:color w:val="000000"/>
                <w:sz w:val="28"/>
                <w:szCs w:val="28"/>
              </w:rPr>
              <w:t>б</w:t>
            </w:r>
            <w:r w:rsidRPr="00BD799A">
              <w:rPr>
                <w:color w:val="000000"/>
                <w:sz w:val="28"/>
                <w:szCs w:val="28"/>
              </w:rPr>
              <w:t>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</w:t>
            </w:r>
            <w:r w:rsidR="00BD799A">
              <w:rPr>
                <w:color w:val="000000"/>
                <w:sz w:val="28"/>
                <w:szCs w:val="28"/>
              </w:rPr>
              <w:t xml:space="preserve">вання) для прийняття рішення за </w:t>
            </w:r>
            <w:r w:rsidRPr="00BD799A">
              <w:rPr>
                <w:color w:val="000000"/>
                <w:sz w:val="28"/>
                <w:szCs w:val="28"/>
              </w:rPr>
              <w:t>результатами пров</w:t>
            </w:r>
            <w:r w:rsidR="00BD799A">
              <w:rPr>
                <w:color w:val="000000"/>
                <w:sz w:val="28"/>
                <w:szCs w:val="28"/>
              </w:rPr>
              <w:t xml:space="preserve">еденого розслідування та вживає </w:t>
            </w:r>
            <w:r w:rsidRPr="00BD799A">
              <w:rPr>
                <w:color w:val="000000"/>
                <w:sz w:val="28"/>
                <w:szCs w:val="28"/>
              </w:rPr>
              <w:t>відповідних заходів реагування;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53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за результатами рі</w:t>
            </w:r>
            <w:r w:rsidR="00FA0AA4" w:rsidRPr="00BD799A">
              <w:rPr>
                <w:color w:val="000000"/>
                <w:sz w:val="28"/>
                <w:szCs w:val="28"/>
              </w:rPr>
              <w:t xml:space="preserve">шення комісії про підтвердження </w:t>
            </w:r>
            <w:r w:rsidRPr="00BD799A">
              <w:rPr>
                <w:color w:val="000000"/>
                <w:sz w:val="28"/>
                <w:szCs w:val="28"/>
              </w:rPr>
              <w:t xml:space="preserve">факту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</w:t>
            </w:r>
            <w:r w:rsidRPr="00BD799A">
              <w:rPr>
                <w:b/>
                <w:bCs/>
                <w:color w:val="000000"/>
                <w:sz w:val="28"/>
                <w:szCs w:val="28"/>
              </w:rPr>
              <w:t xml:space="preserve">повідомляє </w:t>
            </w:r>
            <w:r w:rsidR="00FA0AA4" w:rsidRPr="00BD799A">
              <w:rPr>
                <w:color w:val="000000"/>
                <w:sz w:val="28"/>
                <w:szCs w:val="28"/>
              </w:rPr>
              <w:t xml:space="preserve">уповноваженим підрозділам </w:t>
            </w:r>
            <w:r w:rsidRPr="00BD799A">
              <w:rPr>
                <w:color w:val="000000"/>
                <w:sz w:val="28"/>
                <w:szCs w:val="28"/>
              </w:rPr>
              <w:t>органів Національної полі</w:t>
            </w:r>
            <w:r w:rsidR="00FA0AA4" w:rsidRPr="00BD799A">
              <w:rPr>
                <w:color w:val="000000"/>
                <w:sz w:val="28"/>
                <w:szCs w:val="28"/>
              </w:rPr>
              <w:t xml:space="preserve">ції України та службі у справах </w:t>
            </w:r>
            <w:r w:rsidRPr="00BD799A">
              <w:rPr>
                <w:color w:val="000000"/>
                <w:sz w:val="28"/>
                <w:szCs w:val="28"/>
              </w:rPr>
              <w:t xml:space="preserve">дітей про випадки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 в закладі освіти;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52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забезпечу</w:t>
            </w:r>
            <w:r w:rsidR="005461B8" w:rsidRPr="00BD799A">
              <w:rPr>
                <w:color w:val="000000"/>
                <w:sz w:val="28"/>
                <w:szCs w:val="28"/>
              </w:rPr>
              <w:t xml:space="preserve">є виконання заходів для надання </w:t>
            </w:r>
            <w:r w:rsidRPr="00BD799A">
              <w:rPr>
                <w:color w:val="000000"/>
                <w:sz w:val="28"/>
                <w:szCs w:val="28"/>
              </w:rPr>
              <w:t>соціальних та психолого</w:t>
            </w:r>
            <w:r w:rsidR="005461B8" w:rsidRPr="00BD799A">
              <w:rPr>
                <w:color w:val="000000"/>
                <w:sz w:val="28"/>
                <w:szCs w:val="28"/>
              </w:rPr>
              <w:t xml:space="preserve">-педагогічних послуг здобувачам </w:t>
            </w:r>
            <w:r w:rsidRPr="00BD799A">
              <w:rPr>
                <w:color w:val="000000"/>
                <w:sz w:val="28"/>
                <w:szCs w:val="28"/>
              </w:rPr>
              <w:t xml:space="preserve">освіти, які вчинили </w:t>
            </w:r>
            <w:proofErr w:type="spellStart"/>
            <w:r w:rsidR="005461B8" w:rsidRPr="00BD799A">
              <w:rPr>
                <w:color w:val="000000"/>
                <w:sz w:val="28"/>
                <w:szCs w:val="28"/>
              </w:rPr>
              <w:t>булінг</w:t>
            </w:r>
            <w:proofErr w:type="spellEnd"/>
            <w:r w:rsidR="005461B8" w:rsidRPr="00BD799A">
              <w:rPr>
                <w:color w:val="000000"/>
                <w:sz w:val="28"/>
                <w:szCs w:val="28"/>
              </w:rPr>
              <w:t xml:space="preserve">, стали його свідками або </w:t>
            </w:r>
            <w:r w:rsidRPr="00BD799A">
              <w:rPr>
                <w:color w:val="000000"/>
                <w:sz w:val="28"/>
                <w:szCs w:val="28"/>
              </w:rPr>
              <w:t xml:space="preserve">постраждали від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(цькування);</w:t>
            </w:r>
          </w:p>
          <w:p w:rsidR="005461B8" w:rsidRPr="00BD799A" w:rsidRDefault="004F3DB4" w:rsidP="005461B8">
            <w:pPr>
              <w:pStyle w:val="a5"/>
              <w:shd w:val="clear" w:color="auto" w:fill="auto"/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 урахуванням пропозицій територіальних органів</w:t>
            </w:r>
            <w:r w:rsidR="005461B8" w:rsidRPr="00BD799A">
              <w:rPr>
                <w:color w:val="000000"/>
                <w:sz w:val="28"/>
                <w:szCs w:val="28"/>
              </w:rPr>
              <w:t xml:space="preserve"> (підрозділів) Національної поліції України, Міністерства охорони здоров'я, Міністерства юстиції України, служб у справах дітей та центрів соціальних служб для сім'ї, дітей та молоді розробляє, затверджує та оприлюднює план заходів, спрямованих на запобігання та протидію </w:t>
            </w:r>
            <w:proofErr w:type="spellStart"/>
            <w:r w:rsidR="005461B8"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="005461B8" w:rsidRPr="00BD799A">
              <w:rPr>
                <w:color w:val="000000"/>
                <w:sz w:val="28"/>
                <w:szCs w:val="28"/>
              </w:rPr>
              <w:t xml:space="preserve"> (цькуванню) в закладі освіти;</w:t>
            </w:r>
          </w:p>
          <w:p w:rsidR="00765F38" w:rsidRPr="00BD799A" w:rsidRDefault="005461B8" w:rsidP="00D95E89">
            <w:pPr>
              <w:pStyle w:val="a5"/>
              <w:shd w:val="clear" w:color="auto" w:fill="auto"/>
              <w:tabs>
                <w:tab w:val="left" w:pos="518"/>
              </w:tabs>
              <w:spacing w:line="276" w:lineRule="auto"/>
              <w:ind w:left="57" w:right="5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•</w:t>
            </w:r>
            <w:r w:rsidRPr="00BD799A">
              <w:rPr>
                <w:color w:val="000000"/>
                <w:sz w:val="28"/>
                <w:szCs w:val="28"/>
              </w:rPr>
              <w:tab/>
              <w:t xml:space="preserve">забезпечує оприлюднення на веб-сайтах, на дошках оголошень та при проведенні інструктажів для всіх працівників закладу освіти: правил поведінки здобувача освіти в закладі освіти; плану заходів, спрямованих на запобігання та протидію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(цькуванню) в закладі освіти; порядку подання та розгляду (з дотриманням конфіденційності) заяв про випадки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 в закладі освіти; порядку реагування на доведені випадки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 в закладі освіти та відповідальність осіб, причетних до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(цькування).</w:t>
            </w:r>
          </w:p>
        </w:tc>
      </w:tr>
    </w:tbl>
    <w:p w:rsidR="00765F38" w:rsidRPr="00BD799A" w:rsidRDefault="00765F38" w:rsidP="005461B8">
      <w:pPr>
        <w:spacing w:line="276" w:lineRule="auto"/>
        <w:ind w:left="57" w:right="57" w:firstLine="567"/>
        <w:jc w:val="both"/>
        <w:rPr>
          <w:sz w:val="28"/>
          <w:szCs w:val="28"/>
        </w:rPr>
      </w:pPr>
    </w:p>
    <w:tbl>
      <w:tblPr>
        <w:tblOverlap w:val="never"/>
        <w:tblW w:w="93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8"/>
        <w:gridCol w:w="6216"/>
      </w:tblGrid>
      <w:tr w:rsidR="00765F38" w:rsidRPr="00BD799A" w:rsidTr="009A1006">
        <w:trPr>
          <w:trHeight w:val="56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F38" w:rsidRPr="00BD799A" w:rsidRDefault="004F3DB4" w:rsidP="009A1006">
            <w:pPr>
              <w:pStyle w:val="a5"/>
              <w:shd w:val="clear" w:color="auto" w:fill="auto"/>
              <w:spacing w:line="276" w:lineRule="auto"/>
              <w:ind w:left="57" w:right="57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Уповноважена особа за реалізацію норм законодавства у сфері запобігання та протидії </w:t>
            </w:r>
            <w:proofErr w:type="spellStart"/>
            <w:r w:rsidRPr="00BD799A">
              <w:rPr>
                <w:b/>
                <w:bCs/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b/>
                <w:bCs/>
                <w:color w:val="000000"/>
                <w:sz w:val="28"/>
                <w:szCs w:val="28"/>
              </w:rPr>
              <w:t xml:space="preserve"> (цькуванню) в закладі освіти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numPr>
                <w:ilvl w:val="0"/>
                <w:numId w:val="14"/>
              </w:numPr>
              <w:shd w:val="clear" w:color="auto" w:fill="auto"/>
              <w:tabs>
                <w:tab w:val="left" w:pos="53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Повідомляє керівництво закладу освіти про факти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</w:t>
            </w:r>
            <w:r w:rsidR="005461B8" w:rsidRPr="00BD799A">
              <w:rPr>
                <w:color w:val="000000"/>
                <w:sz w:val="28"/>
                <w:szCs w:val="28"/>
              </w:rPr>
              <w:t xml:space="preserve">ня) стосовно здобувачів освіти, </w:t>
            </w:r>
            <w:r w:rsidRPr="00BD799A">
              <w:rPr>
                <w:color w:val="000000"/>
                <w:sz w:val="28"/>
                <w:szCs w:val="28"/>
              </w:rPr>
              <w:t>педагогічних,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 науково-педагогічних, наукових </w:t>
            </w:r>
            <w:r w:rsidRPr="00BD799A">
              <w:rPr>
                <w:color w:val="000000"/>
                <w:sz w:val="28"/>
                <w:szCs w:val="28"/>
              </w:rPr>
              <w:t>працівників,</w:t>
            </w:r>
            <w:r w:rsidR="005461B8" w:rsidRPr="00BD799A">
              <w:rPr>
                <w:color w:val="000000"/>
                <w:sz w:val="28"/>
                <w:szCs w:val="28"/>
              </w:rPr>
              <w:t xml:space="preserve"> інших осіб, які залучаються до освітнього </w:t>
            </w:r>
            <w:r w:rsidRPr="00BD799A">
              <w:rPr>
                <w:color w:val="000000"/>
                <w:sz w:val="28"/>
                <w:szCs w:val="28"/>
              </w:rPr>
              <w:t>процесу, свідк</w:t>
            </w:r>
            <w:r w:rsidR="005461B8" w:rsidRPr="00BD799A">
              <w:rPr>
                <w:color w:val="000000"/>
                <w:sz w:val="28"/>
                <w:szCs w:val="28"/>
              </w:rPr>
              <w:t xml:space="preserve">ом якого вона була особисто або </w:t>
            </w:r>
            <w:r w:rsidRPr="00BD799A">
              <w:rPr>
                <w:color w:val="000000"/>
                <w:sz w:val="28"/>
                <w:szCs w:val="28"/>
              </w:rPr>
              <w:t xml:space="preserve">інформацію про які </w:t>
            </w:r>
            <w:r w:rsidR="005461B8" w:rsidRPr="00BD799A">
              <w:rPr>
                <w:color w:val="000000"/>
                <w:sz w:val="28"/>
                <w:szCs w:val="28"/>
              </w:rPr>
              <w:t xml:space="preserve">отримала від інших осіб. Вживає </w:t>
            </w:r>
            <w:r w:rsidRPr="00BD799A">
              <w:rPr>
                <w:color w:val="000000"/>
                <w:sz w:val="28"/>
                <w:szCs w:val="28"/>
              </w:rPr>
              <w:t>невідкладних</w:t>
            </w:r>
            <w:r w:rsidR="005461B8" w:rsidRPr="00BD799A">
              <w:rPr>
                <w:color w:val="000000"/>
                <w:sz w:val="28"/>
                <w:szCs w:val="28"/>
              </w:rPr>
              <w:t xml:space="preserve"> заходів для припинення </w:t>
            </w:r>
            <w:proofErr w:type="spellStart"/>
            <w:r w:rsidR="005461B8"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="005461B8" w:rsidRPr="00BD799A">
              <w:rPr>
                <w:color w:val="000000"/>
                <w:sz w:val="28"/>
                <w:szCs w:val="28"/>
              </w:rPr>
              <w:t xml:space="preserve"> </w:t>
            </w:r>
            <w:r w:rsidRPr="00BD799A">
              <w:rPr>
                <w:color w:val="000000"/>
                <w:sz w:val="28"/>
                <w:szCs w:val="28"/>
              </w:rPr>
              <w:t>(цькування)</w:t>
            </w:r>
          </w:p>
          <w:p w:rsidR="00765F38" w:rsidRPr="00BD799A" w:rsidRDefault="004F3DB4" w:rsidP="005461B8">
            <w:pPr>
              <w:pStyle w:val="a5"/>
              <w:shd w:val="clear" w:color="auto" w:fill="auto"/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• </w:t>
            </w:r>
            <w:r w:rsidRPr="00BD799A">
              <w:rPr>
                <w:color w:val="000000"/>
                <w:sz w:val="28"/>
                <w:szCs w:val="28"/>
              </w:rPr>
              <w:t>Бере участь:</w:t>
            </w:r>
          </w:p>
          <w:p w:rsidR="00765F38" w:rsidRPr="00BD799A" w:rsidRDefault="004F3DB4" w:rsidP="005461B8">
            <w:pPr>
              <w:pStyle w:val="a5"/>
              <w:shd w:val="clear" w:color="auto" w:fill="auto"/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у проведенні розслідування випадків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 засіданні </w:t>
            </w:r>
            <w:r w:rsidRPr="00BD799A">
              <w:rPr>
                <w:b/>
                <w:bCs/>
                <w:color w:val="000000"/>
                <w:sz w:val="28"/>
                <w:szCs w:val="28"/>
              </w:rPr>
              <w:t xml:space="preserve">комісії </w:t>
            </w:r>
            <w:r w:rsidRPr="00BD799A">
              <w:rPr>
                <w:color w:val="000000"/>
                <w:sz w:val="28"/>
                <w:szCs w:val="28"/>
              </w:rPr>
              <w:t xml:space="preserve">з розгляду випадків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14"/>
              </w:numPr>
              <w:shd w:val="clear" w:color="auto" w:fill="auto"/>
              <w:tabs>
                <w:tab w:val="left" w:pos="53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Повідомляє батькам здобувачів освіти за їх запитом інформацію про діяльність закладу освіти, у тому числі щодо надання соціальних та психолога-педагогічних послуг особам, які постраждали від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(цькування), стали його свідками або вчинили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(цькування).</w:t>
            </w:r>
          </w:p>
        </w:tc>
      </w:tr>
      <w:tr w:rsidR="00765F38" w:rsidRPr="00BD799A" w:rsidTr="00D95E89">
        <w:trPr>
          <w:trHeight w:val="408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F38" w:rsidRPr="00BD799A" w:rsidRDefault="004F3DB4" w:rsidP="00D95E89">
            <w:pPr>
              <w:pStyle w:val="a5"/>
              <w:shd w:val="clear" w:color="auto" w:fill="auto"/>
              <w:spacing w:line="276" w:lineRule="auto"/>
              <w:ind w:left="57" w:right="57"/>
              <w:jc w:val="both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t>Практичний психолог/соціальний педагог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52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Повідомляє керівництво закладу освіти про факти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ня) стосовно здобувачів освіти, </w:t>
            </w:r>
            <w:r w:rsidRPr="00BD799A">
              <w:rPr>
                <w:color w:val="000000"/>
                <w:sz w:val="28"/>
                <w:szCs w:val="28"/>
              </w:rPr>
              <w:t>педагогічних,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 науково-педагогічних, наукових </w:t>
            </w:r>
            <w:r w:rsidRPr="00BD799A">
              <w:rPr>
                <w:color w:val="000000"/>
                <w:sz w:val="28"/>
                <w:szCs w:val="28"/>
              </w:rPr>
              <w:t>працівників, інших осіб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, які залучаються до освітнього </w:t>
            </w:r>
            <w:r w:rsidRPr="00BD799A">
              <w:rPr>
                <w:color w:val="000000"/>
                <w:sz w:val="28"/>
                <w:szCs w:val="28"/>
              </w:rPr>
              <w:t>процесу, свідком якого він був о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собисто або інформацію </w:t>
            </w:r>
            <w:r w:rsidRPr="00BD799A">
              <w:rPr>
                <w:color w:val="000000"/>
                <w:sz w:val="28"/>
                <w:szCs w:val="28"/>
              </w:rPr>
              <w:t>про які він отримав від інших осіб.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52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Вживає неві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дкладних заходів для припинення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</w:t>
            </w:r>
          </w:p>
          <w:p w:rsidR="00BD799A" w:rsidRDefault="004F3DB4" w:rsidP="00BD799A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53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Може поспіл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куватись з учасниками ситуації: </w:t>
            </w:r>
            <w:r w:rsidRPr="00BD799A">
              <w:rPr>
                <w:color w:val="000000"/>
                <w:sz w:val="28"/>
                <w:szCs w:val="28"/>
              </w:rPr>
              <w:t>жертвою, кривдником чи (кривдниками), свідками.</w:t>
            </w:r>
          </w:p>
          <w:p w:rsidR="00BD799A" w:rsidRPr="00BD799A" w:rsidRDefault="004F3DB4" w:rsidP="00BD799A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53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Забезпечує профілактику та запобігання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>(цькуванню).</w:t>
            </w:r>
          </w:p>
          <w:p w:rsidR="00BD799A" w:rsidRDefault="00BD799A" w:rsidP="00BD799A">
            <w:pPr>
              <w:pStyle w:val="a5"/>
              <w:spacing w:line="276" w:lineRule="auto"/>
              <w:ind w:left="57" w:right="57" w:firstLine="567"/>
              <w:jc w:val="both"/>
              <w:rPr>
                <w:color w:val="000000"/>
                <w:sz w:val="28"/>
                <w:szCs w:val="28"/>
              </w:rPr>
            </w:pPr>
            <w:r>
              <w:t xml:space="preserve"> </w:t>
            </w:r>
            <w:r w:rsidRPr="00BD799A">
              <w:rPr>
                <w:color w:val="000000"/>
                <w:sz w:val="28"/>
                <w:szCs w:val="28"/>
              </w:rPr>
              <w:t>•</w:t>
            </w:r>
            <w:r w:rsidRPr="00BD799A">
              <w:rPr>
                <w:color w:val="000000"/>
                <w:sz w:val="28"/>
                <w:szCs w:val="28"/>
              </w:rPr>
              <w:tab/>
              <w:t>Забезпечує надання консультативної доп</w:t>
            </w:r>
            <w:r>
              <w:rPr>
                <w:color w:val="000000"/>
                <w:sz w:val="28"/>
                <w:szCs w:val="28"/>
              </w:rPr>
              <w:t xml:space="preserve">омоги батькам з питань </w:t>
            </w:r>
            <w:proofErr w:type="spellStart"/>
            <w:r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765F38" w:rsidRPr="00BD799A" w:rsidRDefault="00BD799A" w:rsidP="00BD799A">
            <w:pPr>
              <w:pStyle w:val="a5"/>
              <w:spacing w:line="276" w:lineRule="auto"/>
              <w:ind w:left="57" w:right="57" w:firstLine="567"/>
              <w:jc w:val="both"/>
              <w:rPr>
                <w:color w:val="000000"/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Здійснює психологічний супровід здобувачів освіти, які постраждали бід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(цькування), стали його свідками або вчинили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(цькування).</w:t>
            </w:r>
          </w:p>
        </w:tc>
      </w:tr>
    </w:tbl>
    <w:p w:rsidR="00765F38" w:rsidRPr="00BD799A" w:rsidRDefault="00765F38" w:rsidP="005461B8">
      <w:pPr>
        <w:spacing w:line="276" w:lineRule="auto"/>
        <w:ind w:left="57" w:right="57" w:firstLine="567"/>
        <w:jc w:val="both"/>
        <w:rPr>
          <w:sz w:val="28"/>
          <w:szCs w:val="28"/>
        </w:rPr>
      </w:pPr>
    </w:p>
    <w:tbl>
      <w:tblPr>
        <w:tblOverlap w:val="never"/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8"/>
        <w:gridCol w:w="6183"/>
      </w:tblGrid>
      <w:tr w:rsidR="00765F38" w:rsidRPr="00BD799A" w:rsidTr="00BD799A">
        <w:trPr>
          <w:trHeight w:val="610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F38" w:rsidRPr="00BD799A" w:rsidRDefault="004F3DB4" w:rsidP="00BD799A">
            <w:pPr>
              <w:pStyle w:val="a5"/>
              <w:shd w:val="clear" w:color="auto" w:fill="auto"/>
              <w:spacing w:line="276" w:lineRule="auto"/>
              <w:ind w:left="57" w:right="57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lastRenderedPageBreak/>
              <w:t>Класний керівник, учитель-</w:t>
            </w:r>
            <w:proofErr w:type="spellStart"/>
            <w:r w:rsidRPr="00BD799A">
              <w:rPr>
                <w:b/>
                <w:bCs/>
                <w:color w:val="000000"/>
                <w:sz w:val="28"/>
                <w:szCs w:val="28"/>
              </w:rPr>
              <w:t>предметник</w:t>
            </w:r>
            <w:proofErr w:type="spellEnd"/>
            <w:r w:rsidR="00BD799A">
              <w:rPr>
                <w:b/>
                <w:bCs/>
                <w:color w:val="000000"/>
                <w:sz w:val="28"/>
                <w:szCs w:val="28"/>
              </w:rPr>
              <w:t>, вихователь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numPr>
                <w:ilvl w:val="0"/>
                <w:numId w:val="17"/>
              </w:numPr>
              <w:shd w:val="clear" w:color="auto" w:fill="auto"/>
              <w:tabs>
                <w:tab w:val="left" w:pos="52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Повідомляє керівництво закладу освіти про факти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ня) стосовно здобувачів освіти, </w:t>
            </w:r>
            <w:r w:rsidRPr="00BD799A">
              <w:rPr>
                <w:color w:val="000000"/>
                <w:sz w:val="28"/>
                <w:szCs w:val="28"/>
              </w:rPr>
              <w:t>педагогічних,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 науково-педагогічних, наукових </w:t>
            </w:r>
            <w:r w:rsidRPr="00BD799A">
              <w:rPr>
                <w:color w:val="000000"/>
                <w:sz w:val="28"/>
                <w:szCs w:val="28"/>
              </w:rPr>
              <w:t>працівників, інших осіб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, які залучаються до освітнього </w:t>
            </w:r>
            <w:r w:rsidRPr="00BD799A">
              <w:rPr>
                <w:color w:val="000000"/>
                <w:sz w:val="28"/>
                <w:szCs w:val="28"/>
              </w:rPr>
              <w:t>процесу, свідком якого він був особисто або і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нформацію </w:t>
            </w:r>
            <w:r w:rsidRPr="00BD799A">
              <w:rPr>
                <w:color w:val="000000"/>
                <w:sz w:val="28"/>
                <w:szCs w:val="28"/>
              </w:rPr>
              <w:t>про яку він отримав від інших осіб.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17"/>
              </w:numPr>
              <w:shd w:val="clear" w:color="auto" w:fill="auto"/>
              <w:tabs>
                <w:tab w:val="left" w:pos="586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Вживає неві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дкладних заходів для припинення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(цькування).</w:t>
            </w:r>
          </w:p>
          <w:p w:rsidR="00765F38" w:rsidRPr="00BD799A" w:rsidRDefault="004F3DB4" w:rsidP="00BD799A">
            <w:pPr>
              <w:pStyle w:val="a5"/>
              <w:numPr>
                <w:ilvl w:val="0"/>
                <w:numId w:val="17"/>
              </w:numPr>
              <w:shd w:val="clear" w:color="auto" w:fill="auto"/>
              <w:tabs>
                <w:tab w:val="left" w:pos="52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За рішенням керівника закладу бере участь:</w:t>
            </w:r>
            <w:r w:rsidR="00BD799A">
              <w:rPr>
                <w:sz w:val="28"/>
                <w:szCs w:val="28"/>
              </w:rPr>
              <w:t xml:space="preserve"> </w:t>
            </w:r>
            <w:r w:rsidRPr="00BD799A">
              <w:rPr>
                <w:color w:val="000000"/>
                <w:sz w:val="28"/>
                <w:szCs w:val="28"/>
              </w:rPr>
              <w:t>у проведенні розслідування випадків боулінгу;</w:t>
            </w:r>
            <w:r w:rsidR="00BD799A">
              <w:rPr>
                <w:sz w:val="28"/>
                <w:szCs w:val="28"/>
              </w:rPr>
              <w:t xml:space="preserve"> </w:t>
            </w:r>
            <w:r w:rsidRPr="00BD799A">
              <w:rPr>
                <w:color w:val="000000"/>
                <w:sz w:val="28"/>
                <w:szCs w:val="28"/>
              </w:rPr>
              <w:t xml:space="preserve">засіданні </w:t>
            </w:r>
            <w:r w:rsidRPr="00BD799A">
              <w:rPr>
                <w:b/>
                <w:bCs/>
                <w:color w:val="000000"/>
                <w:sz w:val="28"/>
                <w:szCs w:val="28"/>
              </w:rPr>
              <w:t xml:space="preserve">комісії </w:t>
            </w:r>
            <w:r w:rsidRPr="00BD799A">
              <w:rPr>
                <w:color w:val="000000"/>
                <w:sz w:val="28"/>
                <w:szCs w:val="28"/>
              </w:rPr>
              <w:t xml:space="preserve">з розгляду випадків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17"/>
              </w:numPr>
              <w:shd w:val="clear" w:color="auto" w:fill="auto"/>
              <w:tabs>
                <w:tab w:val="left" w:pos="53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Може поспіл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куватись з учасниками ситуації: </w:t>
            </w:r>
            <w:r w:rsidRPr="00BD799A">
              <w:rPr>
                <w:color w:val="000000"/>
                <w:sz w:val="28"/>
                <w:szCs w:val="28"/>
              </w:rPr>
              <w:t>жертвою, кривдником чи (кривдниками), свідками.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17"/>
              </w:numPr>
              <w:shd w:val="clear" w:color="auto" w:fill="auto"/>
              <w:tabs>
                <w:tab w:val="left" w:pos="835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Проводить </w:t>
            </w:r>
            <w:r w:rsidR="009A1006">
              <w:rPr>
                <w:color w:val="000000"/>
                <w:sz w:val="28"/>
                <w:szCs w:val="28"/>
              </w:rPr>
              <w:t>системну роботу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 з інформування, </w:t>
            </w:r>
            <w:r w:rsidRPr="00BD799A">
              <w:rPr>
                <w:color w:val="000000"/>
                <w:sz w:val="28"/>
                <w:szCs w:val="28"/>
              </w:rPr>
              <w:t>роз'яснення з метою фо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рмування навичок толерантної та </w:t>
            </w:r>
            <w:r w:rsidRPr="00BD799A">
              <w:rPr>
                <w:color w:val="000000"/>
                <w:sz w:val="28"/>
                <w:szCs w:val="28"/>
              </w:rPr>
              <w:t>ненасильницької поведінки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, спілкування та взаємодії всіх </w:t>
            </w:r>
            <w:r w:rsidRPr="00BD799A">
              <w:rPr>
                <w:color w:val="000000"/>
                <w:sz w:val="28"/>
                <w:szCs w:val="28"/>
              </w:rPr>
              <w:t xml:space="preserve">учасників освітнього 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процесу; організації тематичних </w:t>
            </w:r>
            <w:r w:rsidRPr="00BD799A">
              <w:rPr>
                <w:color w:val="000000"/>
                <w:sz w:val="28"/>
                <w:szCs w:val="28"/>
              </w:rPr>
              <w:t>заходів, зустрічей, бесід, консультацій.</w:t>
            </w:r>
          </w:p>
        </w:tc>
      </w:tr>
      <w:tr w:rsidR="00765F38" w:rsidRPr="00BD799A" w:rsidTr="00BD799A">
        <w:trPr>
          <w:trHeight w:val="400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F38" w:rsidRPr="00BD799A" w:rsidRDefault="00D95E89" w:rsidP="00BD799A">
            <w:pPr>
              <w:pStyle w:val="a5"/>
              <w:shd w:val="clear" w:color="auto" w:fill="auto"/>
              <w:spacing w:line="276" w:lineRule="auto"/>
              <w:ind w:left="57" w:right="57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t xml:space="preserve">Медичний персонал </w:t>
            </w:r>
            <w:r w:rsidR="004F3DB4" w:rsidRPr="00BD799A">
              <w:rPr>
                <w:b/>
                <w:bCs/>
                <w:color w:val="000000"/>
                <w:sz w:val="28"/>
                <w:szCs w:val="28"/>
              </w:rPr>
              <w:t>закладу освіти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left" w:pos="52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Повідомляє керівництво закладу освіти про факти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ня) стосовно здобувачів освіти, </w:t>
            </w:r>
            <w:r w:rsidRPr="00BD799A">
              <w:rPr>
                <w:color w:val="000000"/>
                <w:sz w:val="28"/>
                <w:szCs w:val="28"/>
              </w:rPr>
              <w:t>педагогічних,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 науково-педагогічних, наукових </w:t>
            </w:r>
            <w:r w:rsidRPr="00BD799A">
              <w:rPr>
                <w:color w:val="000000"/>
                <w:sz w:val="28"/>
                <w:szCs w:val="28"/>
              </w:rPr>
              <w:t>працівників, інших осіб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, які залучаються до освітнього </w:t>
            </w:r>
            <w:r w:rsidRPr="00BD799A">
              <w:rPr>
                <w:color w:val="000000"/>
                <w:sz w:val="28"/>
                <w:szCs w:val="28"/>
              </w:rPr>
              <w:t>процесу, свідком якого в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ін був особисто або інформацію, </w:t>
            </w:r>
            <w:r w:rsidRPr="00BD799A">
              <w:rPr>
                <w:color w:val="000000"/>
                <w:sz w:val="28"/>
                <w:szCs w:val="28"/>
              </w:rPr>
              <w:t>про яку він отримав від інших осіб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left" w:pos="52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Вживає невідкладн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их заходів для припинення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left" w:pos="53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Може поспіл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куватись з учасниками ситуації: </w:t>
            </w:r>
            <w:r w:rsidRPr="00BD799A">
              <w:rPr>
                <w:color w:val="000000"/>
                <w:sz w:val="28"/>
                <w:szCs w:val="28"/>
              </w:rPr>
              <w:t>жертвою, кривдником чи (кривдниками), свідками.</w:t>
            </w:r>
          </w:p>
          <w:p w:rsidR="00765F38" w:rsidRPr="00BD799A" w:rsidRDefault="00D95E89" w:rsidP="005461B8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left" w:pos="52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Надає (у разі необхідності) </w:t>
            </w:r>
            <w:r w:rsidR="004F3DB4" w:rsidRPr="00BD799A">
              <w:rPr>
                <w:color w:val="000000"/>
                <w:sz w:val="28"/>
                <w:szCs w:val="28"/>
              </w:rPr>
              <w:t>невідкладну медичну допомогу.</w:t>
            </w:r>
          </w:p>
        </w:tc>
      </w:tr>
      <w:tr w:rsidR="00765F38" w:rsidRPr="00BD799A" w:rsidTr="00BD799A">
        <w:trPr>
          <w:trHeight w:val="191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F38" w:rsidRPr="00BD799A" w:rsidRDefault="004F3DB4" w:rsidP="00D95E89">
            <w:pPr>
              <w:pStyle w:val="a5"/>
              <w:shd w:val="clear" w:color="auto" w:fill="auto"/>
              <w:spacing w:line="276" w:lineRule="auto"/>
              <w:ind w:left="57" w:right="57"/>
              <w:jc w:val="both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lastRenderedPageBreak/>
              <w:t>Обслуговуючий персонал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DB4" w:rsidRPr="00BD799A" w:rsidRDefault="004F3DB4" w:rsidP="005461B8">
            <w:pPr>
              <w:pStyle w:val="a5"/>
              <w:shd w:val="clear" w:color="auto" w:fill="auto"/>
              <w:tabs>
                <w:tab w:val="left" w:pos="518"/>
              </w:tabs>
              <w:spacing w:line="276" w:lineRule="auto"/>
              <w:ind w:left="57" w:right="57" w:firstLine="567"/>
              <w:jc w:val="both"/>
              <w:rPr>
                <w:color w:val="000000"/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•</w:t>
            </w:r>
            <w:r w:rsidRPr="00BD799A">
              <w:rPr>
                <w:color w:val="000000"/>
                <w:sz w:val="28"/>
                <w:szCs w:val="28"/>
              </w:rPr>
              <w:tab/>
              <w:t>Повідомляє керівництво закладу освіти про факти</w:t>
            </w:r>
            <w:r w:rsidRPr="00BD799A">
              <w:rPr>
                <w:sz w:val="28"/>
                <w:szCs w:val="28"/>
              </w:rPr>
              <w:t xml:space="preserve">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ня) стосовно здобувачів освіти, </w:t>
            </w:r>
            <w:r w:rsidRPr="00BD799A">
              <w:rPr>
                <w:color w:val="000000"/>
                <w:sz w:val="28"/>
                <w:szCs w:val="28"/>
              </w:rPr>
              <w:t>педагогічних,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 науково-педагогічних, наукових </w:t>
            </w:r>
            <w:r w:rsidRPr="00BD799A">
              <w:rPr>
                <w:color w:val="000000"/>
                <w:sz w:val="28"/>
                <w:szCs w:val="28"/>
              </w:rPr>
              <w:t>працівників, інших осіб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, які залучаються до освітнього </w:t>
            </w:r>
            <w:r w:rsidRPr="00BD799A">
              <w:rPr>
                <w:color w:val="000000"/>
                <w:sz w:val="28"/>
                <w:szCs w:val="28"/>
              </w:rPr>
              <w:t>процесу, свідком якого в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ін був особисто або інформацію, </w:t>
            </w:r>
            <w:r w:rsidRPr="00BD799A">
              <w:rPr>
                <w:color w:val="000000"/>
                <w:sz w:val="28"/>
                <w:szCs w:val="28"/>
              </w:rPr>
              <w:t xml:space="preserve">про яку він отримав від інших осіб. </w:t>
            </w:r>
          </w:p>
          <w:p w:rsidR="00765F38" w:rsidRPr="00BD799A" w:rsidRDefault="004F3DB4" w:rsidP="00D95E89">
            <w:pPr>
              <w:pStyle w:val="a5"/>
              <w:shd w:val="clear" w:color="auto" w:fill="auto"/>
              <w:tabs>
                <w:tab w:val="left" w:pos="51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•</w:t>
            </w:r>
            <w:r w:rsidRPr="00BD799A">
              <w:rPr>
                <w:color w:val="000000"/>
                <w:sz w:val="28"/>
                <w:szCs w:val="28"/>
              </w:rPr>
              <w:tab/>
            </w:r>
            <w:r w:rsidR="00D95E89" w:rsidRPr="00BD799A">
              <w:rPr>
                <w:color w:val="000000"/>
                <w:sz w:val="28"/>
                <w:szCs w:val="28"/>
              </w:rPr>
              <w:t xml:space="preserve">Вживає невідкладних заходів для </w:t>
            </w:r>
            <w:r w:rsidRPr="00BD799A">
              <w:rPr>
                <w:color w:val="000000"/>
                <w:sz w:val="28"/>
                <w:szCs w:val="28"/>
              </w:rPr>
              <w:t>припинення</w:t>
            </w:r>
            <w:r w:rsidR="00D95E89" w:rsidRPr="00BD799A">
              <w:rPr>
                <w:sz w:val="28"/>
                <w:szCs w:val="28"/>
              </w:rPr>
              <w:t xml:space="preserve">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(цькування).</w:t>
            </w:r>
          </w:p>
        </w:tc>
      </w:tr>
    </w:tbl>
    <w:p w:rsidR="00765F38" w:rsidRPr="00BD799A" w:rsidRDefault="00765F38" w:rsidP="005461B8">
      <w:pPr>
        <w:spacing w:line="276" w:lineRule="auto"/>
        <w:ind w:left="57" w:right="57" w:firstLine="567"/>
        <w:jc w:val="both"/>
        <w:rPr>
          <w:sz w:val="28"/>
          <w:szCs w:val="28"/>
        </w:rPr>
      </w:pPr>
    </w:p>
    <w:tbl>
      <w:tblPr>
        <w:tblOverlap w:val="never"/>
        <w:tblW w:w="93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8"/>
        <w:gridCol w:w="6216"/>
      </w:tblGrid>
      <w:tr w:rsidR="00765F38" w:rsidRPr="00BD799A" w:rsidTr="00BD799A">
        <w:trPr>
          <w:trHeight w:val="748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F38" w:rsidRPr="00BD799A" w:rsidRDefault="00D95E89" w:rsidP="00BD799A">
            <w:pPr>
              <w:pStyle w:val="a5"/>
              <w:shd w:val="clear" w:color="auto" w:fill="auto"/>
              <w:spacing w:line="276" w:lineRule="auto"/>
              <w:ind w:left="57" w:right="57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t xml:space="preserve">Батьки постраждалої </w:t>
            </w:r>
            <w:r w:rsidR="004F3DB4" w:rsidRPr="00BD799A">
              <w:rPr>
                <w:b/>
                <w:bCs/>
                <w:color w:val="000000"/>
                <w:sz w:val="28"/>
                <w:szCs w:val="28"/>
              </w:rPr>
              <w:t>дитини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53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Подають керівництву або засновнику закладу освіти заяву про випадки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 стосовно дитини або будь-якого іншого учасника освітнього процесу.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52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Можуть вим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агати повного та неупередженого </w:t>
            </w:r>
            <w:r w:rsidRPr="00BD799A">
              <w:rPr>
                <w:color w:val="000000"/>
                <w:sz w:val="28"/>
                <w:szCs w:val="28"/>
              </w:rPr>
              <w:t>розслідування випадк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ів </w:t>
            </w:r>
            <w:proofErr w:type="spellStart"/>
            <w:r w:rsidR="00D95E89"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="00D95E89" w:rsidRPr="00BD799A">
              <w:rPr>
                <w:color w:val="000000"/>
                <w:sz w:val="28"/>
                <w:szCs w:val="28"/>
              </w:rPr>
              <w:t xml:space="preserve"> (цькування) стосовно </w:t>
            </w:r>
            <w:r w:rsidRPr="00BD799A">
              <w:rPr>
                <w:color w:val="000000"/>
                <w:sz w:val="28"/>
                <w:szCs w:val="28"/>
              </w:rPr>
              <w:t>дитини або будь-я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кого іншого учасника освітнього </w:t>
            </w:r>
            <w:r w:rsidRPr="00BD799A">
              <w:rPr>
                <w:color w:val="000000"/>
                <w:sz w:val="28"/>
                <w:szCs w:val="28"/>
              </w:rPr>
              <w:t>процесу.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52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Можуть бра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ти здасть у засіданні комісії з </w:t>
            </w:r>
            <w:r w:rsidRPr="00BD799A">
              <w:rPr>
                <w:color w:val="000000"/>
                <w:sz w:val="28"/>
                <w:szCs w:val="28"/>
              </w:rPr>
              <w:t xml:space="preserve">розслідування випадку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>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53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Звертаються до уповноважених органів</w:t>
            </w:r>
            <w:r w:rsidRPr="00BD799A">
              <w:rPr>
                <w:color w:val="000000"/>
                <w:sz w:val="28"/>
                <w:szCs w:val="28"/>
              </w:rPr>
              <w:br/>
              <w:t>Національної поліції Ук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раїни та служби у справах дітей </w:t>
            </w:r>
            <w:r w:rsidRPr="00BD799A">
              <w:rPr>
                <w:color w:val="000000"/>
                <w:sz w:val="28"/>
                <w:szCs w:val="28"/>
              </w:rPr>
              <w:t xml:space="preserve">для повідомлення про 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випадок </w:t>
            </w:r>
            <w:proofErr w:type="spellStart"/>
            <w:r w:rsidR="00D95E89"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="00D95E89" w:rsidRPr="00BD799A">
              <w:rPr>
                <w:color w:val="000000"/>
                <w:sz w:val="28"/>
                <w:szCs w:val="28"/>
              </w:rPr>
              <w:t xml:space="preserve">, у тому числі в </w:t>
            </w:r>
            <w:r w:rsidRPr="00BD799A">
              <w:rPr>
                <w:color w:val="000000"/>
                <w:sz w:val="28"/>
                <w:szCs w:val="28"/>
              </w:rPr>
              <w:t>разі незгоди з рішення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м комісії, яка не кваліфікувала </w:t>
            </w:r>
            <w:r w:rsidRPr="00BD799A">
              <w:rPr>
                <w:color w:val="000000"/>
                <w:sz w:val="28"/>
                <w:szCs w:val="28"/>
              </w:rPr>
              <w:t xml:space="preserve">випадок як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>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52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Сприяють керівництву закладу освіти у проведенні розслідування щодо випадків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52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Виконують рі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шення та рекомендації комісії з </w:t>
            </w:r>
            <w:r w:rsidRPr="00BD799A">
              <w:rPr>
                <w:color w:val="000000"/>
                <w:sz w:val="28"/>
                <w:szCs w:val="28"/>
              </w:rPr>
              <w:t xml:space="preserve">розгляду випадків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 в закладі освіти.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53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Можуть запитувати інформацію про діяльність закладу освіти, у тому числі щодо надання соціальних та психолого-педагогічних послуг особам, які постраждали від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(цькування), стали його свідками або вчинили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(цькування).</w:t>
            </w:r>
          </w:p>
        </w:tc>
      </w:tr>
      <w:tr w:rsidR="00765F38" w:rsidRPr="00BD799A" w:rsidTr="00BD799A">
        <w:trPr>
          <w:trHeight w:val="134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F38" w:rsidRPr="00BD799A" w:rsidRDefault="004F3DB4" w:rsidP="00BD799A">
            <w:pPr>
              <w:pStyle w:val="a5"/>
              <w:shd w:val="clear" w:color="auto" w:fill="auto"/>
              <w:spacing w:line="276" w:lineRule="auto"/>
              <w:ind w:right="57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lastRenderedPageBreak/>
              <w:t>Здобувачі освіти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D95E89">
            <w:pPr>
              <w:pStyle w:val="a5"/>
              <w:shd w:val="clear" w:color="auto" w:fill="auto"/>
              <w:tabs>
                <w:tab w:val="left" w:pos="51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•</w:t>
            </w:r>
            <w:r w:rsidRPr="00BD799A">
              <w:rPr>
                <w:color w:val="000000"/>
                <w:sz w:val="28"/>
                <w:szCs w:val="28"/>
              </w:rPr>
              <w:tab/>
              <w:t>Повідомляють керівництво або працівників закладу</w:t>
            </w:r>
            <w:r w:rsidR="00D95E89" w:rsidRPr="00BD799A">
              <w:rPr>
                <w:sz w:val="28"/>
                <w:szCs w:val="28"/>
              </w:rPr>
              <w:t xml:space="preserve"> </w:t>
            </w:r>
            <w:r w:rsidRPr="00BD799A">
              <w:rPr>
                <w:color w:val="000000"/>
                <w:sz w:val="28"/>
                <w:szCs w:val="28"/>
              </w:rPr>
              <w:t xml:space="preserve">освіти про факти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 свідком яких вони були особисто або про які отримали д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остовірну </w:t>
            </w:r>
            <w:r w:rsidRPr="00BD799A">
              <w:rPr>
                <w:color w:val="000000"/>
                <w:sz w:val="28"/>
                <w:szCs w:val="28"/>
              </w:rPr>
              <w:t>інформацію від інших осіб.</w:t>
            </w:r>
          </w:p>
        </w:tc>
      </w:tr>
      <w:tr w:rsidR="00765F38" w:rsidRPr="00BD799A" w:rsidTr="00BD799A">
        <w:trPr>
          <w:trHeight w:val="414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F38" w:rsidRPr="00BD799A" w:rsidRDefault="004F3DB4" w:rsidP="00BD799A">
            <w:pPr>
              <w:pStyle w:val="a5"/>
              <w:shd w:val="clear" w:color="auto" w:fill="auto"/>
              <w:spacing w:line="276" w:lineRule="auto"/>
              <w:ind w:right="57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t xml:space="preserve">Дитина, яка постраждала від </w:t>
            </w:r>
            <w:proofErr w:type="spellStart"/>
            <w:r w:rsidRPr="00BD799A">
              <w:rPr>
                <w:b/>
                <w:bCs/>
                <w:color w:val="000000"/>
                <w:sz w:val="28"/>
                <w:szCs w:val="28"/>
              </w:rPr>
              <w:t>булінгу</w:t>
            </w:r>
            <w:proofErr w:type="spellEnd"/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numPr>
                <w:ilvl w:val="0"/>
                <w:numId w:val="20"/>
              </w:numPr>
              <w:shd w:val="clear" w:color="auto" w:fill="auto"/>
              <w:tabs>
                <w:tab w:val="left" w:pos="52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Звертаєть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ся для подальшого реагування до </w:t>
            </w:r>
            <w:r w:rsidRPr="00BD799A">
              <w:rPr>
                <w:color w:val="000000"/>
                <w:sz w:val="28"/>
                <w:szCs w:val="28"/>
              </w:rPr>
              <w:t>керівника закла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ду або уповноваженої особи, або </w:t>
            </w:r>
            <w:r w:rsidRPr="00BD799A">
              <w:rPr>
                <w:color w:val="000000"/>
                <w:sz w:val="28"/>
                <w:szCs w:val="28"/>
              </w:rPr>
              <w:t>працівника закладу освіти, якому довіряє,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0"/>
              </w:numPr>
              <w:shd w:val="clear" w:color="auto" w:fill="auto"/>
              <w:tabs>
                <w:tab w:val="left" w:pos="53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Та/або до батьків чи інших законних представників, органів Національної поліції, служби у справах дітей, органів державної влади чи органів місцевого самоврядування, центрів соціальних служб для сім'ї, дітей та молоді, спеціалізованих установ з надання безоплатної первинної правової допомоги, регіональних та місцевих центрів з надання безоплатної вторинної та правової допомоги тощо.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0"/>
              </w:numPr>
              <w:shd w:val="clear" w:color="auto" w:fill="auto"/>
              <w:tabs>
                <w:tab w:val="left" w:pos="52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Може бра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ти участь у засіданні комісії з </w:t>
            </w:r>
            <w:r w:rsidRPr="00BD799A">
              <w:rPr>
                <w:color w:val="000000"/>
                <w:sz w:val="28"/>
                <w:szCs w:val="28"/>
              </w:rPr>
              <w:t xml:space="preserve">розслідування випадку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BD799A" w:rsidRDefault="00BD799A" w:rsidP="005461B8">
      <w:pPr>
        <w:pStyle w:val="a7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</w:p>
    <w:p w:rsidR="00765F38" w:rsidRPr="00BD799A" w:rsidRDefault="004F3DB4" w:rsidP="005461B8">
      <w:pPr>
        <w:pStyle w:val="a7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Домашнє насильство - діяння (дії або бездіяльність) фізичного, сексуального, психологічного або економічного насильства, що вчиняються в сім'ї чи в межах місця</w:t>
      </w:r>
    </w:p>
    <w:p w:rsidR="00D95E89" w:rsidRDefault="004F3DB4" w:rsidP="00BD799A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проживання або між родичами, або між колишнім чи теперішнім подружжям, або між іншими особами, які спільно проживають (проживали) однією сім'єю, але не перебувають (не перебували) у родинних відносинах чи у шлюбі між собою, незалежно від того, чи проживає (проживала) особа, яка вчиняла домашнє насильство, у тому самому місці, що й постраждала особа, а також погрози вчинення таких діянь.</w:t>
      </w:r>
    </w:p>
    <w:p w:rsidR="00BD799A" w:rsidRPr="00BD799A" w:rsidRDefault="00BD799A" w:rsidP="00BD799A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2"/>
        <w:gridCol w:w="6765"/>
      </w:tblGrid>
      <w:tr w:rsidR="00BD799A" w:rsidRPr="00BD799A" w:rsidTr="009A1006">
        <w:trPr>
          <w:trHeight w:val="340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99A" w:rsidRPr="00BD799A" w:rsidRDefault="00BD799A" w:rsidP="005461B8">
            <w:pPr>
              <w:pStyle w:val="a5"/>
              <w:shd w:val="clear" w:color="auto" w:fill="auto"/>
              <w:spacing w:line="276" w:lineRule="auto"/>
              <w:ind w:left="57" w:right="57" w:firstLine="56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t>Особа</w:t>
            </w:r>
          </w:p>
        </w:tc>
        <w:tc>
          <w:tcPr>
            <w:tcW w:w="3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99A" w:rsidRPr="00BD799A" w:rsidRDefault="00BD799A" w:rsidP="005461B8">
            <w:pPr>
              <w:pStyle w:val="a5"/>
              <w:shd w:val="clear" w:color="auto" w:fill="auto"/>
              <w:spacing w:line="276" w:lineRule="auto"/>
              <w:ind w:left="57" w:right="57" w:firstLine="56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t>Покрокові дії</w:t>
            </w:r>
          </w:p>
        </w:tc>
      </w:tr>
      <w:tr w:rsidR="00765F38" w:rsidRPr="00BD799A" w:rsidTr="009A1006">
        <w:trPr>
          <w:trHeight w:val="43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9A1006">
            <w:pPr>
              <w:pStyle w:val="a5"/>
              <w:shd w:val="clear" w:color="auto" w:fill="auto"/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t>Нормативно-правові акти: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1"/>
              </w:numPr>
              <w:shd w:val="clear" w:color="auto" w:fill="auto"/>
              <w:tabs>
                <w:tab w:val="left" w:pos="182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Закон України «Про запобігання та протидію домашньому насильству»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1"/>
              </w:numPr>
              <w:shd w:val="clear" w:color="auto" w:fill="auto"/>
              <w:tabs>
                <w:tab w:val="left" w:pos="182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Закон України «Про освіту»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1"/>
              </w:numPr>
              <w:shd w:val="clear" w:color="auto" w:fill="auto"/>
              <w:tabs>
                <w:tab w:val="left" w:pos="17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Постанова Кабінету Міністрів України від 22.08.2018 № 658 «Про затвердження Порядку взаємодії суб'єктів, що здійснюють заходи у сфері запобігання та протидії домашньому насильству і насильству за ознакою статі»</w:t>
            </w:r>
          </w:p>
          <w:p w:rsidR="00070DC8" w:rsidRDefault="004F3DB4" w:rsidP="009A1006">
            <w:pPr>
              <w:pStyle w:val="a5"/>
              <w:numPr>
                <w:ilvl w:val="0"/>
                <w:numId w:val="39"/>
              </w:numPr>
              <w:shd w:val="clear" w:color="auto" w:fill="auto"/>
              <w:tabs>
                <w:tab w:val="left" w:pos="178"/>
              </w:tabs>
              <w:spacing w:line="276" w:lineRule="auto"/>
              <w:ind w:right="57"/>
              <w:jc w:val="both"/>
              <w:rPr>
                <w:color w:val="000000"/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lastRenderedPageBreak/>
              <w:t xml:space="preserve">Наказ Міністерства освіти і науки України від 02.10.2018 № 1047 «Про </w:t>
            </w:r>
            <w:r w:rsidR="009A1006" w:rsidRPr="00BD799A">
              <w:rPr>
                <w:color w:val="000000"/>
                <w:sz w:val="28"/>
                <w:szCs w:val="28"/>
              </w:rPr>
              <w:t xml:space="preserve">затвердження методичних рекомендацій щодо виявлення, реагування на випадки домашнього насильства і взаємодії педагогічних працівників з іншими органами та службами» </w:t>
            </w:r>
          </w:p>
          <w:p w:rsidR="009A1006" w:rsidRDefault="00070DC8" w:rsidP="009A1006">
            <w:pPr>
              <w:pStyle w:val="a5"/>
              <w:numPr>
                <w:ilvl w:val="0"/>
                <w:numId w:val="39"/>
              </w:numPr>
              <w:shd w:val="clear" w:color="auto" w:fill="auto"/>
              <w:tabs>
                <w:tab w:val="left" w:pos="178"/>
              </w:tabs>
              <w:spacing w:line="276" w:lineRule="auto"/>
              <w:ind w:right="57"/>
              <w:jc w:val="both"/>
              <w:rPr>
                <w:color w:val="000000"/>
                <w:sz w:val="28"/>
                <w:szCs w:val="28"/>
              </w:rPr>
            </w:pPr>
            <w:r w:rsidRPr="00070DC8">
              <w:rPr>
                <w:color w:val="000000"/>
                <w:sz w:val="26"/>
                <w:szCs w:val="26"/>
              </w:rPr>
              <w:t xml:space="preserve">Наказ МОН від 28.12.2019 №1646 «Деякі питання реагування на випадки </w:t>
            </w:r>
            <w:proofErr w:type="spellStart"/>
            <w:r w:rsidRPr="00070DC8">
              <w:rPr>
                <w:color w:val="000000"/>
                <w:sz w:val="26"/>
                <w:szCs w:val="26"/>
              </w:rPr>
              <w:t>булінгу</w:t>
            </w:r>
            <w:proofErr w:type="spellEnd"/>
            <w:r w:rsidRPr="00070DC8">
              <w:rPr>
                <w:color w:val="000000"/>
                <w:sz w:val="26"/>
                <w:szCs w:val="26"/>
              </w:rPr>
              <w:t xml:space="preserve"> (цькування) та застосування заходів виховног</w:t>
            </w:r>
            <w:r>
              <w:rPr>
                <w:color w:val="000000"/>
                <w:sz w:val="26"/>
                <w:szCs w:val="26"/>
              </w:rPr>
              <w:t>о</w:t>
            </w:r>
            <w:r w:rsidRPr="00070DC8">
              <w:rPr>
                <w:color w:val="000000"/>
                <w:sz w:val="26"/>
                <w:szCs w:val="26"/>
              </w:rPr>
              <w:t xml:space="preserve"> впливу в закладах освіти»</w:t>
            </w:r>
          </w:p>
          <w:p w:rsidR="00765F38" w:rsidRPr="00BD799A" w:rsidRDefault="009A1006" w:rsidP="009A1006">
            <w:pPr>
              <w:pStyle w:val="a5"/>
              <w:numPr>
                <w:ilvl w:val="0"/>
                <w:numId w:val="39"/>
              </w:numPr>
              <w:shd w:val="clear" w:color="auto" w:fill="auto"/>
              <w:tabs>
                <w:tab w:val="left" w:pos="178"/>
              </w:tabs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Лист Міністерства освіти і науки України від 30.10.2018 № 1/9-656 «Про перелік діагностичних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методик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щодо виявлення та протидії домашньому насильству відносно дітей»</w:t>
            </w:r>
          </w:p>
        </w:tc>
      </w:tr>
      <w:tr w:rsidR="00765F38" w:rsidRPr="00BD799A" w:rsidTr="009A1006">
        <w:trPr>
          <w:trHeight w:val="4978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F38" w:rsidRPr="00BD799A" w:rsidRDefault="004F3DB4" w:rsidP="009A1006">
            <w:pPr>
              <w:pStyle w:val="a5"/>
              <w:shd w:val="clear" w:color="auto" w:fill="auto"/>
              <w:spacing w:line="276" w:lineRule="auto"/>
              <w:ind w:left="57" w:right="57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Керівник </w:t>
            </w:r>
            <w:r w:rsidR="009A1006" w:rsidRPr="00BD799A">
              <w:rPr>
                <w:b/>
                <w:bCs/>
                <w:color w:val="000000"/>
                <w:sz w:val="28"/>
                <w:szCs w:val="28"/>
              </w:rPr>
              <w:t xml:space="preserve">освіти </w:t>
            </w:r>
            <w:r w:rsidRPr="00BD799A">
              <w:rPr>
                <w:b/>
                <w:bCs/>
                <w:color w:val="000000"/>
                <w:sz w:val="28"/>
                <w:szCs w:val="28"/>
              </w:rPr>
              <w:t xml:space="preserve">закладу </w:t>
            </w:r>
          </w:p>
        </w:tc>
        <w:tc>
          <w:tcPr>
            <w:tcW w:w="3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shd w:val="clear" w:color="auto" w:fill="auto"/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Забезпечує реалізацію в закладі освіти заходів у сфері запобігання та протидії домашньому насильству шляхом: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2"/>
              </w:numPr>
              <w:shd w:val="clear" w:color="auto" w:fill="auto"/>
              <w:tabs>
                <w:tab w:val="left" w:pos="480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проведення з учасниками освітнього процесу виховної роботи з протидії та запобігання насильству;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2"/>
              </w:numPr>
              <w:shd w:val="clear" w:color="auto" w:fill="auto"/>
              <w:tabs>
                <w:tab w:val="left" w:pos="53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здійснення з учасниками освітнього процесу інформаційно-просвітницьких заходів з питань запобігання та протидії насильству, у тому числі стосовно дітей та за участю дітей;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2"/>
              </w:numPr>
              <w:shd w:val="clear" w:color="auto" w:fill="auto"/>
              <w:tabs>
                <w:tab w:val="left" w:pos="53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організацію роботи практичного психолога, соціального педагога з постраждалими дітьми;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2"/>
              </w:numPr>
              <w:shd w:val="clear" w:color="auto" w:fill="auto"/>
              <w:tabs>
                <w:tab w:val="left" w:pos="542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визначення упо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вноваженого спеціаліста з числа </w:t>
            </w:r>
            <w:r w:rsidRPr="00BD799A">
              <w:rPr>
                <w:color w:val="000000"/>
                <w:sz w:val="28"/>
                <w:szCs w:val="28"/>
              </w:rPr>
              <w:t xml:space="preserve">працівників закладу для 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проведення невідкладних заходів </w:t>
            </w:r>
            <w:r w:rsidRPr="00BD799A">
              <w:rPr>
                <w:color w:val="000000"/>
                <w:sz w:val="28"/>
                <w:szCs w:val="28"/>
              </w:rPr>
              <w:t>реагування в разі вия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влення фактів насильства та/або </w:t>
            </w:r>
            <w:r w:rsidRPr="00BD799A">
              <w:rPr>
                <w:color w:val="000000"/>
                <w:sz w:val="28"/>
                <w:szCs w:val="28"/>
              </w:rPr>
              <w:t>отримання за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яв/повідомлень від постраждалої особи, інших </w:t>
            </w:r>
            <w:r w:rsidRPr="00BD799A">
              <w:rPr>
                <w:color w:val="000000"/>
                <w:sz w:val="28"/>
                <w:szCs w:val="28"/>
              </w:rPr>
              <w:t>осіб.</w:t>
            </w:r>
          </w:p>
        </w:tc>
      </w:tr>
      <w:tr w:rsidR="00765F38" w:rsidRPr="00BD799A" w:rsidTr="009A1006">
        <w:trPr>
          <w:trHeight w:val="3043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5F38" w:rsidRPr="00BD799A" w:rsidRDefault="00C61B0E" w:rsidP="009A1006">
            <w:pPr>
              <w:pStyle w:val="a5"/>
              <w:shd w:val="clear" w:color="auto" w:fill="auto"/>
              <w:spacing w:line="276" w:lineRule="auto"/>
              <w:ind w:left="57" w:right="57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t xml:space="preserve">Уповноважена особа, що здійснює </w:t>
            </w:r>
            <w:r w:rsidR="004F3DB4" w:rsidRPr="00BD799A">
              <w:rPr>
                <w:b/>
                <w:bCs/>
                <w:color w:val="000000"/>
                <w:sz w:val="28"/>
                <w:szCs w:val="28"/>
              </w:rPr>
              <w:t>невід</w:t>
            </w:r>
            <w:r w:rsidR="00D95E89" w:rsidRPr="00BD799A">
              <w:rPr>
                <w:b/>
                <w:bCs/>
                <w:color w:val="000000"/>
                <w:sz w:val="28"/>
                <w:szCs w:val="28"/>
              </w:rPr>
              <w:t xml:space="preserve">кладні заходи реагування в разі </w:t>
            </w:r>
            <w:r w:rsidR="004F3DB4" w:rsidRPr="00BD799A">
              <w:rPr>
                <w:b/>
                <w:bCs/>
                <w:color w:val="000000"/>
                <w:sz w:val="28"/>
                <w:szCs w:val="28"/>
              </w:rPr>
              <w:t>вия</w:t>
            </w:r>
            <w:r w:rsidR="00D95E89" w:rsidRPr="00BD799A">
              <w:rPr>
                <w:b/>
                <w:bCs/>
                <w:color w:val="000000"/>
                <w:sz w:val="28"/>
                <w:szCs w:val="28"/>
              </w:rPr>
              <w:t xml:space="preserve">влення фактів насильства та/або отримання заяв/повідомлень від </w:t>
            </w:r>
            <w:r w:rsidR="004F3DB4" w:rsidRPr="00BD799A">
              <w:rPr>
                <w:b/>
                <w:bCs/>
                <w:color w:val="000000"/>
                <w:sz w:val="28"/>
                <w:szCs w:val="28"/>
              </w:rPr>
              <w:t>постраждалої особи/інших осіб</w:t>
            </w:r>
          </w:p>
        </w:tc>
        <w:tc>
          <w:tcPr>
            <w:tcW w:w="3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numPr>
                <w:ilvl w:val="0"/>
                <w:numId w:val="23"/>
              </w:numPr>
              <w:shd w:val="clear" w:color="auto" w:fill="auto"/>
              <w:tabs>
                <w:tab w:val="left" w:pos="466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Інформує керівника 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закладу про ситуацію насильства </w:t>
            </w:r>
            <w:r w:rsidRPr="00BD799A">
              <w:rPr>
                <w:color w:val="000000"/>
                <w:sz w:val="28"/>
                <w:szCs w:val="28"/>
              </w:rPr>
              <w:t>або загрозу його вчинення.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3"/>
              </w:numPr>
              <w:shd w:val="clear" w:color="auto" w:fill="auto"/>
              <w:tabs>
                <w:tab w:val="left" w:pos="470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Протягом доби за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 допомогою телефонного зв'язку, </w:t>
            </w:r>
            <w:r w:rsidRPr="00BD799A">
              <w:rPr>
                <w:color w:val="000000"/>
                <w:sz w:val="28"/>
                <w:szCs w:val="28"/>
              </w:rPr>
              <w:t>електронної пошти і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нформує уповноважений підрозділ </w:t>
            </w:r>
            <w:r w:rsidRPr="00BD799A">
              <w:rPr>
                <w:color w:val="000000"/>
                <w:sz w:val="28"/>
                <w:szCs w:val="28"/>
              </w:rPr>
              <w:t>органу Національної поліц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ії та службу у справах дітей (у </w:t>
            </w:r>
            <w:r w:rsidRPr="00BD799A">
              <w:rPr>
                <w:color w:val="000000"/>
                <w:sz w:val="28"/>
                <w:szCs w:val="28"/>
              </w:rPr>
              <w:t>ви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падку, коли </w:t>
            </w:r>
            <w:r w:rsidR="00C61B0E" w:rsidRPr="00BD799A">
              <w:rPr>
                <w:color w:val="000000"/>
                <w:sz w:val="28"/>
                <w:szCs w:val="28"/>
              </w:rPr>
              <w:t>постраждалою особою та/аб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о 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кривдником є </w:t>
            </w:r>
            <w:r w:rsidRPr="00BD799A">
              <w:rPr>
                <w:color w:val="000000"/>
                <w:sz w:val="28"/>
                <w:szCs w:val="28"/>
              </w:rPr>
              <w:t>дитина).</w:t>
            </w:r>
          </w:p>
          <w:p w:rsidR="00765F38" w:rsidRPr="00BD799A" w:rsidRDefault="00C61B0E" w:rsidP="005461B8">
            <w:pPr>
              <w:pStyle w:val="a5"/>
              <w:numPr>
                <w:ilvl w:val="0"/>
                <w:numId w:val="23"/>
              </w:numPr>
              <w:shd w:val="clear" w:color="auto" w:fill="auto"/>
              <w:tabs>
                <w:tab w:val="left" w:pos="475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Забезпечує організацію надання медичної допомоги (у </w:t>
            </w:r>
            <w:r w:rsidR="004F3DB4" w:rsidRPr="00BD799A">
              <w:rPr>
                <w:color w:val="000000"/>
                <w:sz w:val="28"/>
                <w:szCs w:val="28"/>
              </w:rPr>
              <w:t>разі потреби).</w:t>
            </w:r>
          </w:p>
        </w:tc>
      </w:tr>
    </w:tbl>
    <w:p w:rsidR="00765F38" w:rsidRPr="00BD799A" w:rsidRDefault="00765F38" w:rsidP="005461B8">
      <w:pPr>
        <w:spacing w:line="276" w:lineRule="auto"/>
        <w:ind w:left="57" w:right="57" w:firstLine="567"/>
        <w:jc w:val="both"/>
        <w:rPr>
          <w:sz w:val="28"/>
          <w:szCs w:val="28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6"/>
        <w:gridCol w:w="6801"/>
      </w:tblGrid>
      <w:tr w:rsidR="00765F38" w:rsidRPr="00BD799A" w:rsidTr="00D95E89">
        <w:trPr>
          <w:trHeight w:val="4440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F38" w:rsidRPr="00BD799A" w:rsidRDefault="00765F38" w:rsidP="005461B8">
            <w:pPr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numPr>
                <w:ilvl w:val="0"/>
                <w:numId w:val="24"/>
              </w:numPr>
              <w:shd w:val="clear" w:color="auto" w:fill="auto"/>
              <w:tabs>
                <w:tab w:val="left" w:pos="475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Фіксує необхідну 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інформацію в журналі реєстрації </w:t>
            </w:r>
            <w:r w:rsidRPr="00BD799A">
              <w:rPr>
                <w:color w:val="000000"/>
                <w:sz w:val="28"/>
                <w:szCs w:val="28"/>
              </w:rPr>
              <w:t>фактів виявлення (зве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рнення) про вчинення домашнього </w:t>
            </w:r>
            <w:r w:rsidRPr="00BD799A">
              <w:rPr>
                <w:color w:val="000000"/>
                <w:sz w:val="28"/>
                <w:szCs w:val="28"/>
              </w:rPr>
              <w:t>насильства.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4"/>
              </w:numPr>
              <w:shd w:val="clear" w:color="auto" w:fill="auto"/>
              <w:tabs>
                <w:tab w:val="left" w:pos="466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Повідомляє працівник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ів психологічної служби закладу </w:t>
            </w:r>
            <w:r w:rsidRPr="00BD799A">
              <w:rPr>
                <w:color w:val="000000"/>
                <w:sz w:val="28"/>
                <w:szCs w:val="28"/>
              </w:rPr>
              <w:t>освіти.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4"/>
              </w:numPr>
              <w:shd w:val="clear" w:color="auto" w:fill="auto"/>
              <w:tabs>
                <w:tab w:val="left" w:pos="475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У разі вин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икнення підозри щодо домашнього </w:t>
            </w:r>
            <w:r w:rsidRPr="00BD799A">
              <w:rPr>
                <w:color w:val="000000"/>
                <w:sz w:val="28"/>
                <w:szCs w:val="28"/>
              </w:rPr>
              <w:t xml:space="preserve">насильства або 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реальної загрози його вчинення, </w:t>
            </w:r>
            <w:r w:rsidRPr="00BD799A">
              <w:rPr>
                <w:color w:val="000000"/>
                <w:sz w:val="28"/>
                <w:szCs w:val="28"/>
              </w:rPr>
              <w:t>зустрічається з дитин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ою, стосовно якої є інформація, </w:t>
            </w:r>
            <w:r w:rsidRPr="00BD799A">
              <w:rPr>
                <w:color w:val="000000"/>
                <w:sz w:val="28"/>
                <w:szCs w:val="28"/>
              </w:rPr>
              <w:t>намагається розговорити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, встановити контакт, довірливі </w:t>
            </w:r>
            <w:r w:rsidRPr="00BD799A">
              <w:rPr>
                <w:color w:val="000000"/>
                <w:sz w:val="28"/>
                <w:szCs w:val="28"/>
              </w:rPr>
              <w:t>стосунки, надає емоційну підтримку.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4"/>
              </w:numPr>
              <w:shd w:val="clear" w:color="auto" w:fill="auto"/>
              <w:tabs>
                <w:tab w:val="left" w:pos="470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Якщо в процесі 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розмови дитина підтверджує факт </w:t>
            </w:r>
            <w:r w:rsidRPr="00BD799A">
              <w:rPr>
                <w:color w:val="000000"/>
                <w:sz w:val="28"/>
                <w:szCs w:val="28"/>
              </w:rPr>
              <w:t>насильства щодо неї, з'ясовує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 терміни подій, які відбулися з </w:t>
            </w:r>
            <w:r w:rsidRPr="00BD799A">
              <w:rPr>
                <w:color w:val="000000"/>
                <w:sz w:val="28"/>
                <w:szCs w:val="28"/>
              </w:rPr>
              <w:t>дитиною, та можливості отримати їх опис.</w:t>
            </w:r>
          </w:p>
        </w:tc>
      </w:tr>
      <w:tr w:rsidR="00765F38" w:rsidRPr="00BD799A" w:rsidTr="009A1006">
        <w:trPr>
          <w:trHeight w:val="6514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F38" w:rsidRPr="00BD799A" w:rsidRDefault="004F3DB4" w:rsidP="009A1006">
            <w:pPr>
              <w:pStyle w:val="a5"/>
              <w:shd w:val="clear" w:color="auto" w:fill="auto"/>
              <w:spacing w:line="276" w:lineRule="auto"/>
              <w:ind w:left="57" w:right="57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t>Практичний психолог/ соціальний педагог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numPr>
                <w:ilvl w:val="0"/>
                <w:numId w:val="25"/>
              </w:numPr>
              <w:shd w:val="clear" w:color="auto" w:fill="auto"/>
              <w:tabs>
                <w:tab w:val="left" w:pos="53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i/>
                <w:iCs/>
                <w:color w:val="000000"/>
                <w:sz w:val="28"/>
                <w:szCs w:val="28"/>
              </w:rPr>
              <w:t>При отриманні</w:t>
            </w:r>
            <w:r w:rsidRPr="00BD799A">
              <w:rPr>
                <w:color w:val="000000"/>
                <w:sz w:val="28"/>
                <w:szCs w:val="28"/>
              </w:rPr>
              <w:t xml:space="preserve"> інформації/повідомлення та</w:t>
            </w:r>
            <w:r w:rsidR="009A1006">
              <w:rPr>
                <w:color w:val="000000"/>
                <w:sz w:val="28"/>
                <w:szCs w:val="28"/>
              </w:rPr>
              <w:t xml:space="preserve">/або у </w:t>
            </w:r>
            <w:r w:rsidRPr="00BD799A">
              <w:rPr>
                <w:color w:val="000000"/>
                <w:sz w:val="28"/>
                <w:szCs w:val="28"/>
              </w:rPr>
              <w:t xml:space="preserve">ситуації </w:t>
            </w:r>
            <w:r w:rsidRPr="00BD799A">
              <w:rPr>
                <w:i/>
                <w:iCs/>
                <w:color w:val="000000"/>
                <w:sz w:val="28"/>
                <w:szCs w:val="28"/>
              </w:rPr>
              <w:t>особистого виявлення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 факту домашнього </w:t>
            </w:r>
            <w:r w:rsidRPr="00BD799A">
              <w:rPr>
                <w:color w:val="000000"/>
                <w:sz w:val="28"/>
                <w:szCs w:val="28"/>
              </w:rPr>
              <w:t>насильства або загрози й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ого вчинення передає інформацію </w:t>
            </w:r>
            <w:r w:rsidRPr="00BD799A">
              <w:rPr>
                <w:color w:val="000000"/>
                <w:sz w:val="28"/>
                <w:szCs w:val="28"/>
              </w:rPr>
              <w:t>для подальшого р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еагування керівнику закладу або </w:t>
            </w:r>
            <w:r w:rsidRPr="00BD799A">
              <w:rPr>
                <w:color w:val="000000"/>
                <w:sz w:val="28"/>
                <w:szCs w:val="28"/>
              </w:rPr>
              <w:t>уповноваженій особі.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5"/>
              </w:numPr>
              <w:shd w:val="clear" w:color="auto" w:fill="auto"/>
              <w:tabs>
                <w:tab w:val="left" w:pos="53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Забезпечує організац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ію надання медичної допомоги (у </w:t>
            </w:r>
            <w:r w:rsidRPr="00BD799A">
              <w:rPr>
                <w:color w:val="000000"/>
                <w:sz w:val="28"/>
                <w:szCs w:val="28"/>
              </w:rPr>
              <w:t>разі потреби).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5"/>
              </w:numPr>
              <w:shd w:val="clear" w:color="auto" w:fill="auto"/>
              <w:tabs>
                <w:tab w:val="left" w:pos="52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Може провести первинне опитування дитини.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5"/>
              </w:numPr>
              <w:shd w:val="clear" w:color="auto" w:fill="auto"/>
              <w:tabs>
                <w:tab w:val="left" w:pos="581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Не залишає дитину наодинці.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5"/>
              </w:numPr>
              <w:shd w:val="clear" w:color="auto" w:fill="auto"/>
              <w:tabs>
                <w:tab w:val="left" w:pos="53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Забезпечує психо</w:t>
            </w:r>
            <w:r w:rsidR="009A1006">
              <w:rPr>
                <w:color w:val="000000"/>
                <w:sz w:val="28"/>
                <w:szCs w:val="28"/>
              </w:rPr>
              <w:t xml:space="preserve">логічний супровід та соціально- </w:t>
            </w:r>
            <w:r w:rsidRPr="00BD799A">
              <w:rPr>
                <w:color w:val="000000"/>
                <w:sz w:val="28"/>
                <w:szCs w:val="28"/>
              </w:rPr>
              <w:t>педагогіч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ний патронаж в системі освіти з дітьми та їх </w:t>
            </w:r>
            <w:r w:rsidRPr="00BD799A">
              <w:rPr>
                <w:color w:val="000000"/>
                <w:sz w:val="28"/>
                <w:szCs w:val="28"/>
              </w:rPr>
              <w:t xml:space="preserve">батьками; проведення 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з батьками та іншими учасниками </w:t>
            </w:r>
            <w:r w:rsidRPr="00BD799A">
              <w:rPr>
                <w:color w:val="000000"/>
                <w:sz w:val="28"/>
                <w:szCs w:val="28"/>
              </w:rPr>
              <w:t>освітнього процесу роз'яснювальної та вих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овної роботи із </w:t>
            </w:r>
            <w:r w:rsidRPr="00BD799A">
              <w:rPr>
                <w:color w:val="000000"/>
                <w:sz w:val="28"/>
                <w:szCs w:val="28"/>
              </w:rPr>
              <w:t xml:space="preserve">запобігання, протидії 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негативним наслідкам домашнього </w:t>
            </w:r>
            <w:r w:rsidRPr="00BD799A">
              <w:rPr>
                <w:color w:val="000000"/>
                <w:sz w:val="28"/>
                <w:szCs w:val="28"/>
              </w:rPr>
              <w:t>насильства.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5"/>
              </w:numPr>
              <w:shd w:val="clear" w:color="auto" w:fill="auto"/>
              <w:tabs>
                <w:tab w:val="left" w:pos="53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Бере участь (у разі необхідності) в оцінці рівня безпеки, у проведенні о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цінки потреб дитини та в роботі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мультидисциплінарної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кома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нди виконавчого комітету міста/ </w:t>
            </w:r>
            <w:r w:rsidRPr="00BD799A">
              <w:rPr>
                <w:color w:val="000000"/>
                <w:sz w:val="28"/>
                <w:szCs w:val="28"/>
              </w:rPr>
              <w:t>району/ОТГ з надання соц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іальних послуг дитині з родиною </w:t>
            </w:r>
            <w:r w:rsidRPr="00BD799A">
              <w:rPr>
                <w:color w:val="000000"/>
                <w:sz w:val="28"/>
                <w:szCs w:val="28"/>
              </w:rPr>
              <w:t>(за погодженням з керівником закладу).</w:t>
            </w:r>
          </w:p>
        </w:tc>
      </w:tr>
      <w:tr w:rsidR="00765F38" w:rsidRPr="00BD799A" w:rsidTr="00D95E89">
        <w:trPr>
          <w:trHeight w:val="3466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F38" w:rsidRPr="00BD799A" w:rsidRDefault="004F3DB4" w:rsidP="00D95E89">
            <w:pPr>
              <w:pStyle w:val="a5"/>
              <w:shd w:val="clear" w:color="auto" w:fill="auto"/>
              <w:spacing w:line="276" w:lineRule="auto"/>
              <w:ind w:left="57" w:right="57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lastRenderedPageBreak/>
              <w:t>Класний керівник</w:t>
            </w:r>
            <w:r w:rsidR="00BD799A">
              <w:rPr>
                <w:b/>
                <w:bCs/>
                <w:color w:val="000000"/>
                <w:sz w:val="28"/>
                <w:szCs w:val="28"/>
              </w:rPr>
              <w:t>, вихователь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numPr>
                <w:ilvl w:val="0"/>
                <w:numId w:val="26"/>
              </w:numPr>
              <w:shd w:val="clear" w:color="auto" w:fill="auto"/>
              <w:tabs>
                <w:tab w:val="left" w:pos="53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i/>
                <w:iCs/>
                <w:color w:val="000000"/>
                <w:sz w:val="28"/>
                <w:szCs w:val="28"/>
              </w:rPr>
              <w:t>При отриманні</w:t>
            </w:r>
            <w:r w:rsidRPr="00BD799A">
              <w:rPr>
                <w:color w:val="000000"/>
                <w:sz w:val="28"/>
                <w:szCs w:val="28"/>
              </w:rPr>
              <w:t xml:space="preserve"> і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нформації/повідомлення та/або у </w:t>
            </w:r>
            <w:r w:rsidRPr="00BD799A">
              <w:rPr>
                <w:color w:val="000000"/>
                <w:sz w:val="28"/>
                <w:szCs w:val="28"/>
              </w:rPr>
              <w:t xml:space="preserve">ситуації </w:t>
            </w:r>
            <w:r w:rsidRPr="00BD799A">
              <w:rPr>
                <w:i/>
                <w:iCs/>
                <w:color w:val="000000"/>
                <w:sz w:val="28"/>
                <w:szCs w:val="28"/>
              </w:rPr>
              <w:t>особистого виявлення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 факту домашнього </w:t>
            </w:r>
            <w:r w:rsidRPr="00BD799A">
              <w:rPr>
                <w:color w:val="000000"/>
                <w:sz w:val="28"/>
                <w:szCs w:val="28"/>
              </w:rPr>
              <w:t>насильства або загрози й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ого вчинення передає інформацію </w:t>
            </w:r>
            <w:r w:rsidRPr="00BD799A">
              <w:rPr>
                <w:color w:val="000000"/>
                <w:sz w:val="28"/>
                <w:szCs w:val="28"/>
              </w:rPr>
              <w:t>для подальшого р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еагування керівнику закладу або </w:t>
            </w:r>
            <w:r w:rsidRPr="00BD799A">
              <w:rPr>
                <w:color w:val="000000"/>
                <w:sz w:val="28"/>
                <w:szCs w:val="28"/>
              </w:rPr>
              <w:t>уповноваженій особі.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6"/>
              </w:numPr>
              <w:shd w:val="clear" w:color="auto" w:fill="auto"/>
              <w:tabs>
                <w:tab w:val="left" w:pos="53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Забезпечує організац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ію надання медичної допомоги (у </w:t>
            </w:r>
            <w:r w:rsidRPr="00BD799A">
              <w:rPr>
                <w:color w:val="000000"/>
                <w:sz w:val="28"/>
                <w:szCs w:val="28"/>
              </w:rPr>
              <w:t>разі потреби).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6"/>
              </w:numPr>
              <w:shd w:val="clear" w:color="auto" w:fill="auto"/>
              <w:tabs>
                <w:tab w:val="left" w:pos="52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Може провести первинне опитування дитини.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6"/>
              </w:numPr>
              <w:shd w:val="clear" w:color="auto" w:fill="auto"/>
              <w:tabs>
                <w:tab w:val="left" w:pos="581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Не залишає дитину наодинці.</w:t>
            </w:r>
          </w:p>
          <w:p w:rsidR="00765F38" w:rsidRPr="00BD799A" w:rsidRDefault="004F3DB4" w:rsidP="005461B8">
            <w:pPr>
              <w:pStyle w:val="a5"/>
              <w:shd w:val="clear" w:color="auto" w:fill="auto"/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Може поспілкуватись з постраждалою дитиною,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 дотримуючись алгоритму ведення діалогу з дитиною, яка потрапила в ситуацію насильства або загрозу його вчинення.</w:t>
            </w:r>
          </w:p>
        </w:tc>
      </w:tr>
    </w:tbl>
    <w:p w:rsidR="00765F38" w:rsidRPr="00BD799A" w:rsidRDefault="00765F38" w:rsidP="005461B8">
      <w:pPr>
        <w:spacing w:line="276" w:lineRule="auto"/>
        <w:ind w:left="57" w:right="57" w:firstLine="567"/>
        <w:jc w:val="both"/>
        <w:rPr>
          <w:sz w:val="28"/>
          <w:szCs w:val="28"/>
        </w:rPr>
      </w:pPr>
    </w:p>
    <w:tbl>
      <w:tblPr>
        <w:tblOverlap w:val="never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6"/>
        <w:gridCol w:w="6861"/>
      </w:tblGrid>
      <w:tr w:rsidR="00765F38" w:rsidRPr="00BD799A" w:rsidTr="00D95E89">
        <w:trPr>
          <w:trHeight w:val="24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F38" w:rsidRPr="00BD799A" w:rsidRDefault="00765F38" w:rsidP="005461B8">
            <w:pPr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shd w:val="clear" w:color="auto" w:fill="auto"/>
              <w:tabs>
                <w:tab w:val="left" w:pos="52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•</w:t>
            </w:r>
            <w:r w:rsidRPr="00BD799A">
              <w:rPr>
                <w:color w:val="000000"/>
                <w:sz w:val="28"/>
                <w:szCs w:val="28"/>
              </w:rPr>
              <w:tab/>
              <w:t>Забезпечує організацію роботи в системі освіти з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 </w:t>
            </w:r>
            <w:r w:rsidRPr="00BD799A">
              <w:rPr>
                <w:color w:val="000000"/>
                <w:sz w:val="28"/>
                <w:szCs w:val="28"/>
              </w:rPr>
              <w:t xml:space="preserve">дітьми та їх батьками; 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проведення з батьками та іншими </w:t>
            </w:r>
            <w:r w:rsidRPr="00BD799A">
              <w:rPr>
                <w:color w:val="000000"/>
                <w:sz w:val="28"/>
                <w:szCs w:val="28"/>
              </w:rPr>
              <w:t>учасниками освітнього процесу роз'яснювальної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 та виховної </w:t>
            </w:r>
            <w:r w:rsidRPr="00BD799A">
              <w:rPr>
                <w:color w:val="000000"/>
                <w:sz w:val="28"/>
                <w:szCs w:val="28"/>
              </w:rPr>
              <w:t>роботи із запобігання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, протидії негативним наслідкам </w:t>
            </w:r>
            <w:r w:rsidRPr="00BD799A">
              <w:rPr>
                <w:color w:val="000000"/>
                <w:sz w:val="28"/>
                <w:szCs w:val="28"/>
              </w:rPr>
              <w:t>домашнього насильства.</w:t>
            </w:r>
          </w:p>
        </w:tc>
      </w:tr>
      <w:tr w:rsidR="00765F38" w:rsidRPr="00BD799A" w:rsidTr="009A1006">
        <w:trPr>
          <w:trHeight w:val="37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F38" w:rsidRPr="00BD799A" w:rsidRDefault="004F3DB4" w:rsidP="009A1006">
            <w:pPr>
              <w:pStyle w:val="a5"/>
              <w:shd w:val="clear" w:color="auto" w:fill="auto"/>
              <w:spacing w:line="276" w:lineRule="auto"/>
              <w:ind w:left="57" w:right="57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t>Вчитель-</w:t>
            </w:r>
            <w:proofErr w:type="spellStart"/>
            <w:r w:rsidRPr="00BD799A">
              <w:rPr>
                <w:b/>
                <w:bCs/>
                <w:color w:val="000000"/>
                <w:sz w:val="28"/>
                <w:szCs w:val="28"/>
              </w:rPr>
              <w:t>предметник</w:t>
            </w:r>
            <w:proofErr w:type="spellEnd"/>
            <w:r w:rsidR="009A1006">
              <w:rPr>
                <w:b/>
                <w:bCs/>
                <w:color w:val="000000"/>
                <w:sz w:val="28"/>
                <w:szCs w:val="28"/>
              </w:rPr>
              <w:t>, вихователь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numPr>
                <w:ilvl w:val="0"/>
                <w:numId w:val="27"/>
              </w:numPr>
              <w:shd w:val="clear" w:color="auto" w:fill="auto"/>
              <w:tabs>
                <w:tab w:val="left" w:pos="53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При отриманні і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нформації/повідомлення та/або у </w:t>
            </w:r>
            <w:r w:rsidRPr="00BD799A">
              <w:rPr>
                <w:color w:val="000000"/>
                <w:sz w:val="28"/>
                <w:szCs w:val="28"/>
              </w:rPr>
              <w:t>ситуації особисто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го виявлення випадку домашнього </w:t>
            </w:r>
            <w:r w:rsidRPr="00BD799A">
              <w:rPr>
                <w:color w:val="000000"/>
                <w:sz w:val="28"/>
                <w:szCs w:val="28"/>
              </w:rPr>
              <w:t>насильства або загрози його вчинення передає інформ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ацію </w:t>
            </w:r>
            <w:r w:rsidRPr="00BD799A">
              <w:rPr>
                <w:color w:val="000000"/>
                <w:sz w:val="28"/>
                <w:szCs w:val="28"/>
              </w:rPr>
              <w:t>для подальшого р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еагування керівнику закладу або </w:t>
            </w:r>
            <w:r w:rsidRPr="00BD799A">
              <w:rPr>
                <w:color w:val="000000"/>
                <w:sz w:val="28"/>
                <w:szCs w:val="28"/>
              </w:rPr>
              <w:t>уповноваженій особі.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7"/>
              </w:numPr>
              <w:shd w:val="clear" w:color="auto" w:fill="auto"/>
              <w:tabs>
                <w:tab w:val="left" w:pos="53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Забезпечує організац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ію надання медичної допомоги (у </w:t>
            </w:r>
            <w:r w:rsidRPr="00BD799A">
              <w:rPr>
                <w:color w:val="000000"/>
                <w:sz w:val="28"/>
                <w:szCs w:val="28"/>
              </w:rPr>
              <w:t>разі потреби).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7"/>
              </w:numPr>
              <w:shd w:val="clear" w:color="auto" w:fill="auto"/>
              <w:tabs>
                <w:tab w:val="left" w:pos="581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Не залишає дитину наодинці.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7"/>
              </w:numPr>
              <w:shd w:val="clear" w:color="auto" w:fill="auto"/>
              <w:tabs>
                <w:tab w:val="left" w:pos="547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може поспілк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уватись з постраждалою дитиною, </w:t>
            </w:r>
            <w:r w:rsidRPr="00BD799A">
              <w:rPr>
                <w:color w:val="000000"/>
                <w:sz w:val="28"/>
                <w:szCs w:val="28"/>
              </w:rPr>
              <w:t>дотримуючись алгоритму ведення діалогу з ди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тиною, яка </w:t>
            </w:r>
            <w:r w:rsidRPr="00BD799A">
              <w:rPr>
                <w:color w:val="000000"/>
                <w:sz w:val="28"/>
                <w:szCs w:val="28"/>
              </w:rPr>
              <w:t>потрапила в ситуацію насильства або загрозу його вчинення.</w:t>
            </w:r>
          </w:p>
        </w:tc>
      </w:tr>
      <w:tr w:rsidR="00765F38" w:rsidRPr="00BD799A" w:rsidTr="009A1006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F38" w:rsidRPr="00BD799A" w:rsidRDefault="004F3DB4" w:rsidP="009A1006">
            <w:pPr>
              <w:pStyle w:val="a5"/>
              <w:shd w:val="clear" w:color="auto" w:fill="auto"/>
              <w:spacing w:line="276" w:lineRule="auto"/>
              <w:ind w:left="57" w:right="57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t>Медичний персонал закладу освіти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numPr>
                <w:ilvl w:val="0"/>
                <w:numId w:val="28"/>
              </w:numPr>
              <w:shd w:val="clear" w:color="auto" w:fill="auto"/>
              <w:tabs>
                <w:tab w:val="left" w:pos="53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i/>
                <w:iCs/>
                <w:color w:val="000000"/>
                <w:sz w:val="28"/>
                <w:szCs w:val="28"/>
              </w:rPr>
              <w:t>При отриманні</w:t>
            </w:r>
            <w:r w:rsidRPr="00BD799A">
              <w:rPr>
                <w:color w:val="000000"/>
                <w:sz w:val="28"/>
                <w:szCs w:val="28"/>
              </w:rPr>
              <w:t xml:space="preserve"> інформації/повідомлення та/або у</w:t>
            </w:r>
            <w:r w:rsidRPr="00BD799A">
              <w:rPr>
                <w:color w:val="000000"/>
                <w:sz w:val="28"/>
                <w:szCs w:val="28"/>
              </w:rPr>
              <w:br/>
              <w:t xml:space="preserve">ситуації </w:t>
            </w:r>
            <w:r w:rsidRPr="00BD799A">
              <w:rPr>
                <w:i/>
                <w:iCs/>
                <w:color w:val="000000"/>
                <w:sz w:val="28"/>
                <w:szCs w:val="28"/>
              </w:rPr>
              <w:t>особистого виявлення</w:t>
            </w:r>
            <w:r w:rsidRPr="00BD799A">
              <w:rPr>
                <w:color w:val="000000"/>
                <w:sz w:val="28"/>
                <w:szCs w:val="28"/>
              </w:rPr>
              <w:t xml:space="preserve"> випадку домашнього</w:t>
            </w:r>
            <w:r w:rsidRPr="00BD799A">
              <w:rPr>
                <w:color w:val="000000"/>
                <w:sz w:val="28"/>
                <w:szCs w:val="28"/>
              </w:rPr>
              <w:br/>
              <w:t>насильства або загрози й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ого вчинення передає інформацію </w:t>
            </w:r>
            <w:r w:rsidRPr="00BD799A">
              <w:rPr>
                <w:color w:val="000000"/>
                <w:sz w:val="28"/>
                <w:szCs w:val="28"/>
              </w:rPr>
              <w:t>для подальшого р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еагування керівнику закладу або </w:t>
            </w:r>
            <w:r w:rsidRPr="00BD799A">
              <w:rPr>
                <w:color w:val="000000"/>
                <w:sz w:val="28"/>
                <w:szCs w:val="28"/>
              </w:rPr>
              <w:t>уповноваженій особі;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8"/>
              </w:numPr>
              <w:shd w:val="clear" w:color="auto" w:fill="auto"/>
              <w:tabs>
                <w:tab w:val="left" w:pos="52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lastRenderedPageBreak/>
              <w:t>Надає невідкладну медичну допомогу (за необхідності).</w:t>
            </w:r>
          </w:p>
          <w:p w:rsidR="00D95E89" w:rsidRPr="00BD799A" w:rsidRDefault="004F3DB4" w:rsidP="005461B8">
            <w:pPr>
              <w:pStyle w:val="a5"/>
              <w:numPr>
                <w:ilvl w:val="0"/>
                <w:numId w:val="28"/>
              </w:numPr>
              <w:shd w:val="clear" w:color="auto" w:fill="auto"/>
              <w:tabs>
                <w:tab w:val="left" w:pos="52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Може провести первинне опитування дитини.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 </w:t>
            </w:r>
          </w:p>
          <w:p w:rsidR="00765F38" w:rsidRPr="00BD799A" w:rsidRDefault="00D95E89" w:rsidP="00D95E89">
            <w:pPr>
              <w:pStyle w:val="a5"/>
              <w:numPr>
                <w:ilvl w:val="0"/>
                <w:numId w:val="28"/>
              </w:numPr>
              <w:shd w:val="clear" w:color="auto" w:fill="auto"/>
              <w:tabs>
                <w:tab w:val="left" w:pos="52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Не залишає дитину наодинці.</w:t>
            </w:r>
          </w:p>
        </w:tc>
      </w:tr>
      <w:tr w:rsidR="00765F38" w:rsidRPr="00BD799A" w:rsidTr="009A1006">
        <w:trPr>
          <w:trHeight w:val="27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F38" w:rsidRPr="00BD799A" w:rsidRDefault="004F3DB4" w:rsidP="009A1006">
            <w:pPr>
              <w:pStyle w:val="a5"/>
              <w:shd w:val="clear" w:color="auto" w:fill="auto"/>
              <w:spacing w:line="276" w:lineRule="auto"/>
              <w:ind w:left="57" w:right="57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lastRenderedPageBreak/>
              <w:t>Обслуговуючий персонал закладу</w:t>
            </w:r>
            <w:r w:rsidRPr="00BD799A">
              <w:rPr>
                <w:b/>
                <w:bCs/>
                <w:color w:val="000000"/>
                <w:sz w:val="28"/>
                <w:szCs w:val="28"/>
              </w:rPr>
              <w:br/>
              <w:t>освіти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numPr>
                <w:ilvl w:val="0"/>
                <w:numId w:val="29"/>
              </w:numPr>
              <w:shd w:val="clear" w:color="auto" w:fill="auto"/>
              <w:tabs>
                <w:tab w:val="left" w:pos="53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i/>
                <w:iCs/>
                <w:color w:val="000000"/>
                <w:sz w:val="28"/>
                <w:szCs w:val="28"/>
              </w:rPr>
              <w:t>При отриманні</w:t>
            </w:r>
            <w:r w:rsidRPr="00BD799A">
              <w:rPr>
                <w:color w:val="000000"/>
                <w:sz w:val="28"/>
                <w:szCs w:val="28"/>
              </w:rPr>
              <w:t xml:space="preserve"> інформації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/повідомлення та/або у </w:t>
            </w:r>
            <w:r w:rsidRPr="00BD799A">
              <w:rPr>
                <w:color w:val="000000"/>
                <w:sz w:val="28"/>
                <w:szCs w:val="28"/>
              </w:rPr>
              <w:t xml:space="preserve">ситуації </w:t>
            </w:r>
            <w:r w:rsidRPr="00BD799A">
              <w:rPr>
                <w:i/>
                <w:iCs/>
                <w:color w:val="000000"/>
                <w:sz w:val="28"/>
                <w:szCs w:val="28"/>
              </w:rPr>
              <w:t>особистого виявлення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 випадку домашнього </w:t>
            </w:r>
            <w:r w:rsidRPr="00BD799A">
              <w:rPr>
                <w:color w:val="000000"/>
                <w:sz w:val="28"/>
                <w:szCs w:val="28"/>
              </w:rPr>
              <w:t>насильства або загрози й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ого вчинення передає інформацію </w:t>
            </w:r>
            <w:r w:rsidRPr="00BD799A">
              <w:rPr>
                <w:color w:val="000000"/>
                <w:sz w:val="28"/>
                <w:szCs w:val="28"/>
              </w:rPr>
              <w:t>для подальшого р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еагування керівнику закладу або </w:t>
            </w:r>
            <w:r w:rsidRPr="00BD799A">
              <w:rPr>
                <w:color w:val="000000"/>
                <w:sz w:val="28"/>
                <w:szCs w:val="28"/>
              </w:rPr>
              <w:t>уповноваженій особі.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9"/>
              </w:numPr>
              <w:shd w:val="clear" w:color="auto" w:fill="auto"/>
              <w:tabs>
                <w:tab w:val="left" w:pos="53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Забезпечує організац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ію надання медичної допомоги (у </w:t>
            </w:r>
            <w:r w:rsidRPr="00BD799A">
              <w:rPr>
                <w:color w:val="000000"/>
                <w:sz w:val="28"/>
                <w:szCs w:val="28"/>
              </w:rPr>
              <w:t>разі потреби).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9"/>
              </w:numPr>
              <w:shd w:val="clear" w:color="auto" w:fill="auto"/>
              <w:tabs>
                <w:tab w:val="left" w:pos="581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Не залишає дитину наодинці.</w:t>
            </w:r>
          </w:p>
        </w:tc>
      </w:tr>
      <w:tr w:rsidR="00765F38" w:rsidRPr="00BD799A" w:rsidTr="00D95E89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F38" w:rsidRPr="00BD799A" w:rsidRDefault="004F3DB4" w:rsidP="00D95E89">
            <w:pPr>
              <w:pStyle w:val="a5"/>
              <w:shd w:val="clear" w:color="auto" w:fill="auto"/>
              <w:spacing w:line="276" w:lineRule="auto"/>
              <w:ind w:left="57" w:right="57"/>
              <w:jc w:val="both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t>Дитина постраждала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numPr>
                <w:ilvl w:val="0"/>
                <w:numId w:val="30"/>
              </w:numPr>
              <w:shd w:val="clear" w:color="auto" w:fill="auto"/>
              <w:tabs>
                <w:tab w:val="left" w:pos="52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Звертається до кері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вника закладу або уповноваженої </w:t>
            </w:r>
            <w:r w:rsidRPr="00BD799A">
              <w:rPr>
                <w:color w:val="000000"/>
                <w:sz w:val="28"/>
                <w:szCs w:val="28"/>
              </w:rPr>
              <w:t>особи, або працівника закладу освіти, якому довіряє.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30"/>
              </w:numPr>
              <w:shd w:val="clear" w:color="auto" w:fill="auto"/>
              <w:tabs>
                <w:tab w:val="left" w:pos="53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Або/та зверта</w:t>
            </w:r>
            <w:r w:rsidR="00C61B0E" w:rsidRPr="00BD799A">
              <w:rPr>
                <w:color w:val="000000"/>
                <w:sz w:val="28"/>
                <w:szCs w:val="28"/>
              </w:rPr>
              <w:t>ється для подальшого реагування до будь-</w:t>
            </w:r>
            <w:r w:rsidRPr="00BD799A">
              <w:rPr>
                <w:color w:val="000000"/>
                <w:sz w:val="28"/>
                <w:szCs w:val="28"/>
              </w:rPr>
              <w:t>якого суб'єкта, що здійснює заходи у сфері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 запобігання та </w:t>
            </w:r>
            <w:r w:rsidRPr="00BD799A">
              <w:rPr>
                <w:color w:val="000000"/>
                <w:sz w:val="28"/>
                <w:szCs w:val="28"/>
              </w:rPr>
              <w:t>протидії домашньому на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сильству (наприклад, до органів </w:t>
            </w:r>
            <w:r w:rsidRPr="00BD799A">
              <w:rPr>
                <w:color w:val="000000"/>
                <w:sz w:val="28"/>
                <w:szCs w:val="28"/>
              </w:rPr>
              <w:t>Національної поліції, служби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 у справах дітей, суду, органів </w:t>
            </w:r>
            <w:r w:rsidRPr="00BD799A">
              <w:rPr>
                <w:color w:val="000000"/>
                <w:sz w:val="28"/>
                <w:szCs w:val="28"/>
              </w:rPr>
              <w:t>державної влади чи ор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ганів місцевого самоврядування, </w:t>
            </w:r>
            <w:r w:rsidRPr="00BD799A">
              <w:rPr>
                <w:color w:val="000000"/>
                <w:sz w:val="28"/>
                <w:szCs w:val="28"/>
              </w:rPr>
              <w:t>центрів з надання безкоштовної вторинної правової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 допомоги, загальних чи спеціалізованих служб підтримки постраждалих осіб).</w:t>
            </w:r>
          </w:p>
        </w:tc>
      </w:tr>
    </w:tbl>
    <w:p w:rsidR="00765F38" w:rsidRPr="00BD799A" w:rsidRDefault="00765F38" w:rsidP="005461B8">
      <w:pPr>
        <w:spacing w:line="276" w:lineRule="auto"/>
        <w:ind w:left="57" w:right="57" w:firstLine="567"/>
        <w:jc w:val="both"/>
        <w:rPr>
          <w:sz w:val="28"/>
          <w:szCs w:val="28"/>
        </w:rPr>
      </w:pPr>
    </w:p>
    <w:tbl>
      <w:tblPr>
        <w:tblOverlap w:val="never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2"/>
        <w:gridCol w:w="6645"/>
      </w:tblGrid>
      <w:tr w:rsidR="00765F38" w:rsidRPr="00BD799A" w:rsidTr="009A1006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F38" w:rsidRPr="00BD799A" w:rsidRDefault="004F3DB4" w:rsidP="009A1006">
            <w:pPr>
              <w:pStyle w:val="a5"/>
              <w:shd w:val="clear" w:color="auto" w:fill="auto"/>
              <w:spacing w:line="276" w:lineRule="auto"/>
              <w:ind w:left="57" w:right="57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t>Батьки постраждалої дитини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numPr>
                <w:ilvl w:val="0"/>
                <w:numId w:val="31"/>
              </w:numPr>
              <w:shd w:val="clear" w:color="auto" w:fill="auto"/>
              <w:tabs>
                <w:tab w:val="left" w:pos="53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Забезпечують на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дання дитині екстреної медичної </w:t>
            </w:r>
            <w:r w:rsidRPr="00BD799A">
              <w:rPr>
                <w:color w:val="000000"/>
                <w:sz w:val="28"/>
                <w:szCs w:val="28"/>
              </w:rPr>
              <w:t>допомоги (у разі потреби).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31"/>
              </w:numPr>
              <w:shd w:val="clear" w:color="auto" w:fill="auto"/>
              <w:tabs>
                <w:tab w:val="left" w:pos="53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Звертаються для под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альшого реагування до керівника </w:t>
            </w:r>
            <w:r w:rsidRPr="00BD799A">
              <w:rPr>
                <w:color w:val="000000"/>
                <w:sz w:val="28"/>
                <w:szCs w:val="28"/>
              </w:rPr>
              <w:t>закладу або уповноваженої особи, або працівника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 закладу </w:t>
            </w:r>
            <w:r w:rsidRPr="00BD799A">
              <w:rPr>
                <w:color w:val="000000"/>
                <w:sz w:val="28"/>
                <w:szCs w:val="28"/>
              </w:rPr>
              <w:t>освіти, якому довіряє.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31"/>
              </w:numPr>
              <w:shd w:val="clear" w:color="auto" w:fill="auto"/>
              <w:tabs>
                <w:tab w:val="left" w:pos="53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Або/та звертають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ся для подальшого реагування до </w:t>
            </w:r>
            <w:r w:rsidRPr="00BD799A">
              <w:rPr>
                <w:color w:val="000000"/>
                <w:sz w:val="28"/>
                <w:szCs w:val="28"/>
              </w:rPr>
              <w:t>будь-якого суб'єкта, що здій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снює заходи у сфері запобігання </w:t>
            </w:r>
            <w:r w:rsidRPr="00BD799A">
              <w:rPr>
                <w:color w:val="000000"/>
                <w:sz w:val="28"/>
                <w:szCs w:val="28"/>
              </w:rPr>
              <w:t>та протидії домашньому на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сильству (наприклад, до органів </w:t>
            </w:r>
            <w:r w:rsidRPr="00BD799A">
              <w:rPr>
                <w:color w:val="000000"/>
                <w:sz w:val="28"/>
                <w:szCs w:val="28"/>
              </w:rPr>
              <w:t>Національної поліції, служби у справах дітей, суду, органів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 </w:t>
            </w:r>
            <w:r w:rsidRPr="00BD799A">
              <w:rPr>
                <w:color w:val="000000"/>
                <w:sz w:val="28"/>
                <w:szCs w:val="28"/>
              </w:rPr>
              <w:t>державної влади чи ор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ганів місцевого самоврядування, </w:t>
            </w:r>
            <w:r w:rsidRPr="00BD799A">
              <w:rPr>
                <w:color w:val="000000"/>
                <w:sz w:val="28"/>
                <w:szCs w:val="28"/>
              </w:rPr>
              <w:t>центрів з надання безоплатн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ої вторинної правової допомоги, </w:t>
            </w:r>
            <w:r w:rsidRPr="00BD799A">
              <w:rPr>
                <w:color w:val="000000"/>
                <w:sz w:val="28"/>
                <w:szCs w:val="28"/>
              </w:rPr>
              <w:t xml:space="preserve">загальних чи 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спеціалізованих служб підтримки </w:t>
            </w:r>
            <w:r w:rsidRPr="00BD799A">
              <w:rPr>
                <w:color w:val="000000"/>
                <w:sz w:val="28"/>
                <w:szCs w:val="28"/>
              </w:rPr>
              <w:t xml:space="preserve">постраждалих осіб </w:t>
            </w:r>
            <w:r w:rsidRPr="00BD799A">
              <w:rPr>
                <w:color w:val="000000"/>
                <w:sz w:val="28"/>
                <w:szCs w:val="28"/>
              </w:rPr>
              <w:lastRenderedPageBreak/>
              <w:t>тощо).</w:t>
            </w:r>
          </w:p>
        </w:tc>
      </w:tr>
      <w:tr w:rsidR="00765F38" w:rsidRPr="00BD799A" w:rsidTr="009A1006">
        <w:trPr>
          <w:trHeight w:val="32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F38" w:rsidRPr="00BD799A" w:rsidRDefault="004F3DB4" w:rsidP="009A1006">
            <w:pPr>
              <w:pStyle w:val="a5"/>
              <w:shd w:val="clear" w:color="auto" w:fill="auto"/>
              <w:spacing w:line="276" w:lineRule="auto"/>
              <w:ind w:left="57" w:right="57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lastRenderedPageBreak/>
              <w:t>Ін</w:t>
            </w:r>
            <w:r w:rsidR="00C61B0E" w:rsidRPr="00BD799A">
              <w:rPr>
                <w:b/>
                <w:bCs/>
                <w:color w:val="000000"/>
                <w:sz w:val="28"/>
                <w:szCs w:val="28"/>
              </w:rPr>
              <w:t xml:space="preserve">ші особи, яким стало відомо про </w:t>
            </w:r>
            <w:r w:rsidRPr="00BD799A">
              <w:rPr>
                <w:b/>
                <w:bCs/>
                <w:color w:val="000000"/>
                <w:sz w:val="28"/>
                <w:szCs w:val="28"/>
              </w:rPr>
              <w:t>випадок домашнього насильства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numPr>
                <w:ilvl w:val="0"/>
                <w:numId w:val="32"/>
              </w:numPr>
              <w:shd w:val="clear" w:color="auto" w:fill="auto"/>
              <w:tabs>
                <w:tab w:val="left" w:pos="53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Звертаються для под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альшого реагування до керівника </w:t>
            </w:r>
            <w:r w:rsidRPr="00BD799A">
              <w:rPr>
                <w:color w:val="000000"/>
                <w:sz w:val="28"/>
                <w:szCs w:val="28"/>
              </w:rPr>
              <w:t>закладу або уповноважено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ї особи, або працівника закладу </w:t>
            </w:r>
            <w:r w:rsidRPr="00BD799A">
              <w:rPr>
                <w:color w:val="000000"/>
                <w:sz w:val="28"/>
                <w:szCs w:val="28"/>
              </w:rPr>
              <w:t>освіти.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32"/>
              </w:numPr>
              <w:shd w:val="clear" w:color="auto" w:fill="auto"/>
              <w:tabs>
                <w:tab w:val="left" w:pos="53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Забезпечують органі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зацію надання медичної допомоги </w:t>
            </w:r>
            <w:r w:rsidRPr="00BD799A">
              <w:rPr>
                <w:color w:val="000000"/>
                <w:sz w:val="28"/>
                <w:szCs w:val="28"/>
              </w:rPr>
              <w:t>(у разі потреби).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32"/>
              </w:numPr>
              <w:shd w:val="clear" w:color="auto" w:fill="auto"/>
              <w:tabs>
                <w:tab w:val="left" w:pos="581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Не залишають дитину наодинці.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32"/>
              </w:numPr>
              <w:shd w:val="clear" w:color="auto" w:fill="auto"/>
              <w:tabs>
                <w:tab w:val="left" w:pos="53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Передають інфо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рмацію суб'єктам, що здійснюють </w:t>
            </w:r>
            <w:r w:rsidRPr="00BD799A">
              <w:rPr>
                <w:color w:val="000000"/>
                <w:sz w:val="28"/>
                <w:szCs w:val="28"/>
              </w:rPr>
              <w:t>заходи у сфері зап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обігання та протидії домашньому </w:t>
            </w:r>
            <w:r w:rsidRPr="00BD799A">
              <w:rPr>
                <w:color w:val="000000"/>
                <w:sz w:val="28"/>
                <w:szCs w:val="28"/>
              </w:rPr>
              <w:t>насильству (наприклад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, органам Національної поліції, </w:t>
            </w:r>
            <w:r w:rsidRPr="00BD799A">
              <w:rPr>
                <w:color w:val="000000"/>
                <w:sz w:val="28"/>
                <w:szCs w:val="28"/>
              </w:rPr>
              <w:t>службі у справах дітей, с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уду, органів державної влади чи </w:t>
            </w:r>
            <w:r w:rsidRPr="00BD799A">
              <w:rPr>
                <w:color w:val="000000"/>
                <w:sz w:val="28"/>
                <w:szCs w:val="28"/>
              </w:rPr>
              <w:t>органів місцевого самоврядування тощо).</w:t>
            </w:r>
          </w:p>
        </w:tc>
      </w:tr>
    </w:tbl>
    <w:p w:rsidR="00BD799A" w:rsidRPr="00BD799A" w:rsidRDefault="00BD799A" w:rsidP="009A1006">
      <w:pPr>
        <w:spacing w:line="276" w:lineRule="auto"/>
        <w:ind w:right="57"/>
        <w:jc w:val="both"/>
        <w:rPr>
          <w:sz w:val="28"/>
          <w:szCs w:val="28"/>
        </w:rPr>
      </w:pP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Розділ V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МОНІТОРИНГ КБОС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 xml:space="preserve">Моніторинг за реалізацією </w:t>
      </w:r>
      <w:proofErr w:type="spellStart"/>
      <w:r w:rsidRPr="00BD799A">
        <w:rPr>
          <w:b/>
          <w:bCs/>
          <w:sz w:val="28"/>
          <w:szCs w:val="28"/>
        </w:rPr>
        <w:t>антибулінгової</w:t>
      </w:r>
      <w:proofErr w:type="spellEnd"/>
      <w:r w:rsidRPr="00BD799A">
        <w:rPr>
          <w:b/>
          <w:bCs/>
          <w:sz w:val="28"/>
          <w:szCs w:val="28"/>
        </w:rPr>
        <w:t xml:space="preserve"> політики</w:t>
      </w:r>
    </w:p>
    <w:p w:rsidR="00765F38" w:rsidRPr="00BD799A" w:rsidRDefault="004F3DB4" w:rsidP="005461B8">
      <w:pPr>
        <w:pStyle w:val="1"/>
        <w:numPr>
          <w:ilvl w:val="0"/>
          <w:numId w:val="33"/>
        </w:numPr>
        <w:shd w:val="clear" w:color="auto" w:fill="auto"/>
        <w:tabs>
          <w:tab w:val="left" w:pos="1858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Директор спеціальної школи призначає у</w:t>
      </w:r>
      <w:r w:rsidR="00C61B0E" w:rsidRPr="00BD799A">
        <w:rPr>
          <w:sz w:val="28"/>
          <w:szCs w:val="28"/>
        </w:rPr>
        <w:t xml:space="preserve">повноважену особу за реалізацію </w:t>
      </w:r>
      <w:proofErr w:type="spellStart"/>
      <w:r w:rsidRPr="00BD799A">
        <w:rPr>
          <w:sz w:val="28"/>
          <w:szCs w:val="28"/>
        </w:rPr>
        <w:t>антибулінгової</w:t>
      </w:r>
      <w:proofErr w:type="spellEnd"/>
      <w:r w:rsidRPr="00BD799A">
        <w:rPr>
          <w:sz w:val="28"/>
          <w:szCs w:val="28"/>
        </w:rPr>
        <w:t xml:space="preserve"> політики</w:t>
      </w:r>
    </w:p>
    <w:p w:rsidR="00765F38" w:rsidRPr="00BD799A" w:rsidRDefault="004F3DB4" w:rsidP="005461B8">
      <w:pPr>
        <w:pStyle w:val="1"/>
        <w:numPr>
          <w:ilvl w:val="0"/>
          <w:numId w:val="33"/>
        </w:numPr>
        <w:shd w:val="clear" w:color="auto" w:fill="auto"/>
        <w:tabs>
          <w:tab w:val="left" w:pos="1858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Призначена особа відповідає за реалізацією </w:t>
      </w:r>
      <w:proofErr w:type="spellStart"/>
      <w:r w:rsidRPr="00BD799A">
        <w:rPr>
          <w:sz w:val="28"/>
          <w:szCs w:val="28"/>
        </w:rPr>
        <w:t>антибул</w:t>
      </w:r>
      <w:r w:rsidR="00C61B0E" w:rsidRPr="00BD799A">
        <w:rPr>
          <w:sz w:val="28"/>
          <w:szCs w:val="28"/>
        </w:rPr>
        <w:t>інгової</w:t>
      </w:r>
      <w:proofErr w:type="spellEnd"/>
      <w:r w:rsidR="00C61B0E" w:rsidRPr="00BD799A">
        <w:rPr>
          <w:sz w:val="28"/>
          <w:szCs w:val="28"/>
        </w:rPr>
        <w:t xml:space="preserve"> політики, реагування на </w:t>
      </w:r>
      <w:r w:rsidRPr="00BD799A">
        <w:rPr>
          <w:sz w:val="28"/>
          <w:szCs w:val="28"/>
        </w:rPr>
        <w:t>будь-які сигнали щодо його порушення, а також за внесення пропо</w:t>
      </w:r>
      <w:r w:rsidR="00C61B0E" w:rsidRPr="00BD799A">
        <w:rPr>
          <w:sz w:val="28"/>
          <w:szCs w:val="28"/>
        </w:rPr>
        <w:t xml:space="preserve">зицій стосовно </w:t>
      </w:r>
      <w:r w:rsidRPr="00BD799A">
        <w:rPr>
          <w:sz w:val="28"/>
          <w:szCs w:val="28"/>
        </w:rPr>
        <w:t xml:space="preserve">внесення змін до </w:t>
      </w:r>
      <w:proofErr w:type="spellStart"/>
      <w:r w:rsidRPr="00BD799A">
        <w:rPr>
          <w:sz w:val="28"/>
          <w:szCs w:val="28"/>
        </w:rPr>
        <w:t>антибулінгової</w:t>
      </w:r>
      <w:proofErr w:type="spellEnd"/>
      <w:r w:rsidRPr="00BD799A">
        <w:rPr>
          <w:sz w:val="28"/>
          <w:szCs w:val="28"/>
        </w:rPr>
        <w:t xml:space="preserve"> політики.</w:t>
      </w:r>
    </w:p>
    <w:p w:rsidR="00765F38" w:rsidRPr="00BD799A" w:rsidRDefault="004F3DB4" w:rsidP="005461B8">
      <w:pPr>
        <w:pStyle w:val="1"/>
        <w:numPr>
          <w:ilvl w:val="0"/>
          <w:numId w:val="33"/>
        </w:numPr>
        <w:shd w:val="clear" w:color="auto" w:fill="auto"/>
        <w:tabs>
          <w:tab w:val="left" w:pos="1858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Кожні півроку відповідальна особа повинна прово</w:t>
      </w:r>
      <w:r w:rsidR="00C61B0E" w:rsidRPr="00BD799A">
        <w:rPr>
          <w:sz w:val="28"/>
          <w:szCs w:val="28"/>
        </w:rPr>
        <w:t xml:space="preserve">дити загальний моніторинг рівня </w:t>
      </w:r>
      <w:r w:rsidRPr="00BD799A">
        <w:rPr>
          <w:sz w:val="28"/>
          <w:szCs w:val="28"/>
        </w:rPr>
        <w:t xml:space="preserve">виконання вимог </w:t>
      </w:r>
      <w:proofErr w:type="spellStart"/>
      <w:r w:rsidRPr="00BD799A">
        <w:rPr>
          <w:sz w:val="28"/>
          <w:szCs w:val="28"/>
        </w:rPr>
        <w:t>антибулінгової</w:t>
      </w:r>
      <w:proofErr w:type="spellEnd"/>
      <w:r w:rsidRPr="00BD799A">
        <w:rPr>
          <w:sz w:val="28"/>
          <w:szCs w:val="28"/>
        </w:rPr>
        <w:t xml:space="preserve"> політики працівн</w:t>
      </w:r>
      <w:r w:rsidR="00C61B0E" w:rsidRPr="00BD799A">
        <w:rPr>
          <w:sz w:val="28"/>
          <w:szCs w:val="28"/>
        </w:rPr>
        <w:t xml:space="preserve">иками спеціальної школи. Зразок </w:t>
      </w:r>
      <w:r w:rsidRPr="00BD799A">
        <w:rPr>
          <w:sz w:val="28"/>
          <w:szCs w:val="28"/>
        </w:rPr>
        <w:t>анкети для проведення моніторингу наведено в Додатку.</w:t>
      </w:r>
    </w:p>
    <w:p w:rsidR="00765F38" w:rsidRPr="00BD799A" w:rsidRDefault="004F3DB4" w:rsidP="005461B8">
      <w:pPr>
        <w:pStyle w:val="1"/>
        <w:numPr>
          <w:ilvl w:val="0"/>
          <w:numId w:val="33"/>
        </w:numPr>
        <w:shd w:val="clear" w:color="auto" w:fill="auto"/>
        <w:tabs>
          <w:tab w:val="left" w:pos="1858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Під час проведення такого загального моніторин</w:t>
      </w:r>
      <w:r w:rsidR="00C61B0E" w:rsidRPr="00BD799A">
        <w:rPr>
          <w:sz w:val="28"/>
          <w:szCs w:val="28"/>
        </w:rPr>
        <w:t xml:space="preserve">гу працівники спеціальної школи </w:t>
      </w:r>
      <w:r w:rsidRPr="00BD799A">
        <w:rPr>
          <w:sz w:val="28"/>
          <w:szCs w:val="28"/>
        </w:rPr>
        <w:t>можуть подавати пропозиції стосовно внесення змі</w:t>
      </w:r>
      <w:r w:rsidR="00C61B0E" w:rsidRPr="00BD799A">
        <w:rPr>
          <w:sz w:val="28"/>
          <w:szCs w:val="28"/>
        </w:rPr>
        <w:t xml:space="preserve">н до </w:t>
      </w:r>
      <w:proofErr w:type="spellStart"/>
      <w:r w:rsidR="00C61B0E" w:rsidRPr="00BD799A">
        <w:rPr>
          <w:sz w:val="28"/>
          <w:szCs w:val="28"/>
        </w:rPr>
        <w:t>антибулінгової</w:t>
      </w:r>
      <w:proofErr w:type="spellEnd"/>
      <w:r w:rsidR="00C61B0E" w:rsidRPr="00BD799A">
        <w:rPr>
          <w:sz w:val="28"/>
          <w:szCs w:val="28"/>
        </w:rPr>
        <w:t xml:space="preserve"> політики та </w:t>
      </w:r>
      <w:r w:rsidRPr="00BD799A">
        <w:rPr>
          <w:sz w:val="28"/>
          <w:szCs w:val="28"/>
        </w:rPr>
        <w:t>повідомляти про порушення її вимог на території школи</w:t>
      </w:r>
    </w:p>
    <w:p w:rsidR="00765F38" w:rsidRPr="00BD799A" w:rsidRDefault="004F3DB4" w:rsidP="005461B8">
      <w:pPr>
        <w:pStyle w:val="1"/>
        <w:numPr>
          <w:ilvl w:val="0"/>
          <w:numId w:val="33"/>
        </w:numPr>
        <w:shd w:val="clear" w:color="auto" w:fill="auto"/>
        <w:tabs>
          <w:tab w:val="left" w:pos="1858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На основі результатів анкет пра</w:t>
      </w:r>
      <w:r w:rsidR="00C61B0E" w:rsidRPr="00BD799A">
        <w:rPr>
          <w:sz w:val="28"/>
          <w:szCs w:val="28"/>
        </w:rPr>
        <w:t xml:space="preserve">цівників спеціальної школи відповідальна особа </w:t>
      </w:r>
      <w:r w:rsidRPr="00BD799A">
        <w:rPr>
          <w:sz w:val="28"/>
          <w:szCs w:val="28"/>
        </w:rPr>
        <w:t>має підготувати звіт та передати його директору закладу.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Враховуючи результати моніторингу, директор с</w:t>
      </w:r>
      <w:r w:rsidR="00C61B0E" w:rsidRPr="00BD799A">
        <w:rPr>
          <w:sz w:val="28"/>
          <w:szCs w:val="28"/>
        </w:rPr>
        <w:t xml:space="preserve">пеціальної школи повинен </w:t>
      </w:r>
      <w:proofErr w:type="spellStart"/>
      <w:r w:rsidR="00C61B0E" w:rsidRPr="00BD799A">
        <w:rPr>
          <w:sz w:val="28"/>
          <w:szCs w:val="28"/>
        </w:rPr>
        <w:t>внести</w:t>
      </w:r>
      <w:proofErr w:type="spellEnd"/>
      <w:r w:rsidR="00C61B0E" w:rsidRPr="00BD799A">
        <w:rPr>
          <w:sz w:val="28"/>
          <w:szCs w:val="28"/>
        </w:rPr>
        <w:t xml:space="preserve"> </w:t>
      </w:r>
      <w:r w:rsidRPr="00BD799A">
        <w:rPr>
          <w:sz w:val="28"/>
          <w:szCs w:val="28"/>
        </w:rPr>
        <w:t xml:space="preserve">необхідні зміни до </w:t>
      </w:r>
      <w:proofErr w:type="spellStart"/>
      <w:r w:rsidRPr="00BD799A">
        <w:rPr>
          <w:sz w:val="28"/>
          <w:szCs w:val="28"/>
        </w:rPr>
        <w:t>антибулінгової</w:t>
      </w:r>
      <w:proofErr w:type="spellEnd"/>
      <w:r w:rsidRPr="00BD799A">
        <w:rPr>
          <w:sz w:val="28"/>
          <w:szCs w:val="28"/>
        </w:rPr>
        <w:t xml:space="preserve"> політики та повідомити про них працівник</w:t>
      </w:r>
      <w:r w:rsidR="00C61B0E" w:rsidRPr="00BD799A">
        <w:rPr>
          <w:sz w:val="28"/>
          <w:szCs w:val="28"/>
        </w:rPr>
        <w:t xml:space="preserve">ів </w:t>
      </w:r>
      <w:r w:rsidRPr="00BD799A">
        <w:rPr>
          <w:sz w:val="28"/>
          <w:szCs w:val="28"/>
        </w:rPr>
        <w:t>спеціальної школи.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Функціональні обов'язки відповідального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за моніторинг дотримання положень КБОС</w:t>
      </w:r>
    </w:p>
    <w:p w:rsidR="00765F38" w:rsidRPr="00BD799A" w:rsidRDefault="004F3DB4" w:rsidP="005461B8">
      <w:pPr>
        <w:pStyle w:val="1"/>
        <w:numPr>
          <w:ilvl w:val="0"/>
          <w:numId w:val="34"/>
        </w:numPr>
        <w:shd w:val="clear" w:color="auto" w:fill="auto"/>
        <w:tabs>
          <w:tab w:val="left" w:pos="18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Отримання повідомлень про ризики для дітей і реагування на них;</w:t>
      </w:r>
    </w:p>
    <w:p w:rsidR="00765F38" w:rsidRPr="00BD799A" w:rsidRDefault="004F3DB4" w:rsidP="005461B8">
      <w:pPr>
        <w:pStyle w:val="1"/>
        <w:numPr>
          <w:ilvl w:val="0"/>
          <w:numId w:val="34"/>
        </w:numPr>
        <w:shd w:val="clear" w:color="auto" w:fill="auto"/>
        <w:tabs>
          <w:tab w:val="left" w:pos="18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Проведення не рідше ніж один раз на рік загальн</w:t>
      </w:r>
      <w:r w:rsidR="00C61B0E" w:rsidRPr="00BD799A">
        <w:rPr>
          <w:sz w:val="28"/>
          <w:szCs w:val="28"/>
        </w:rPr>
        <w:t xml:space="preserve">ого </w:t>
      </w:r>
      <w:r w:rsidR="00C61B0E" w:rsidRPr="00BD799A">
        <w:rPr>
          <w:sz w:val="28"/>
          <w:szCs w:val="28"/>
        </w:rPr>
        <w:lastRenderedPageBreak/>
        <w:t xml:space="preserve">моніторингу рівня виконання </w:t>
      </w:r>
      <w:r w:rsidRPr="00BD799A">
        <w:rPr>
          <w:sz w:val="28"/>
          <w:szCs w:val="28"/>
        </w:rPr>
        <w:t>вимог КБОС та реагування на будь-які сигнали</w:t>
      </w:r>
      <w:r w:rsidR="00C61B0E" w:rsidRPr="00BD799A">
        <w:rPr>
          <w:sz w:val="28"/>
          <w:szCs w:val="28"/>
        </w:rPr>
        <w:t xml:space="preserve"> щодо його порушення. Для цього </w:t>
      </w:r>
      <w:r w:rsidRPr="00BD799A">
        <w:rPr>
          <w:sz w:val="28"/>
          <w:szCs w:val="28"/>
        </w:rPr>
        <w:t xml:space="preserve">можна використовувати метод анкетування, опитування тощо </w:t>
      </w:r>
      <w:r w:rsidR="00C61B0E" w:rsidRPr="00BD799A">
        <w:rPr>
          <w:i/>
          <w:iCs/>
          <w:sz w:val="28"/>
          <w:szCs w:val="28"/>
        </w:rPr>
        <w:t xml:space="preserve">(зразок </w:t>
      </w:r>
      <w:r w:rsidRPr="00BD799A">
        <w:rPr>
          <w:i/>
          <w:iCs/>
          <w:sz w:val="28"/>
          <w:szCs w:val="28"/>
        </w:rPr>
        <w:t>додається).</w:t>
      </w:r>
      <w:r w:rsidR="00C61B0E" w:rsidRPr="00BD799A">
        <w:rPr>
          <w:i/>
          <w:iCs/>
          <w:sz w:val="28"/>
          <w:szCs w:val="28"/>
        </w:rPr>
        <w:t xml:space="preserve"> </w:t>
      </w:r>
      <w:r w:rsidRPr="00BD799A">
        <w:rPr>
          <w:sz w:val="28"/>
          <w:szCs w:val="28"/>
        </w:rPr>
        <w:t>Під час проведення такого загального моніторингу працівники</w:t>
      </w:r>
      <w:r w:rsidR="00C61B0E" w:rsidRPr="00BD799A">
        <w:rPr>
          <w:sz w:val="28"/>
          <w:szCs w:val="28"/>
        </w:rPr>
        <w:t xml:space="preserve"> </w:t>
      </w:r>
      <w:r w:rsidRPr="00BD799A">
        <w:rPr>
          <w:sz w:val="28"/>
          <w:szCs w:val="28"/>
        </w:rPr>
        <w:t>спеціальної школи мають змогу подавати пропозиції щодо в</w:t>
      </w:r>
      <w:r w:rsidR="00C61B0E" w:rsidRPr="00BD799A">
        <w:rPr>
          <w:sz w:val="28"/>
          <w:szCs w:val="28"/>
        </w:rPr>
        <w:t xml:space="preserve">несення змін до КБОС </w:t>
      </w:r>
      <w:r w:rsidRPr="00BD799A">
        <w:rPr>
          <w:sz w:val="28"/>
          <w:szCs w:val="28"/>
        </w:rPr>
        <w:t>та повідомляти про порушення його вимог на території закладу та за його межами;</w:t>
      </w:r>
    </w:p>
    <w:p w:rsidR="00765F38" w:rsidRPr="00BD799A" w:rsidRDefault="004F3DB4" w:rsidP="005461B8">
      <w:pPr>
        <w:pStyle w:val="1"/>
        <w:numPr>
          <w:ilvl w:val="0"/>
          <w:numId w:val="34"/>
        </w:numPr>
        <w:shd w:val="clear" w:color="auto" w:fill="auto"/>
        <w:tabs>
          <w:tab w:val="left" w:pos="18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Надання пропозицій щодо внесення можливих змін у КБОС;</w:t>
      </w:r>
    </w:p>
    <w:p w:rsidR="00765F38" w:rsidRPr="00BD799A" w:rsidRDefault="004F3DB4" w:rsidP="005461B8">
      <w:pPr>
        <w:pStyle w:val="1"/>
        <w:numPr>
          <w:ilvl w:val="0"/>
          <w:numId w:val="34"/>
        </w:numPr>
        <w:shd w:val="clear" w:color="auto" w:fill="auto"/>
        <w:tabs>
          <w:tab w:val="left" w:pos="18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Підготовка звіту за результатами анкет працівник</w:t>
      </w:r>
      <w:r w:rsidR="00C61B0E" w:rsidRPr="00BD799A">
        <w:rPr>
          <w:sz w:val="28"/>
          <w:szCs w:val="28"/>
        </w:rPr>
        <w:t xml:space="preserve">ів спеціальної школи та подання </w:t>
      </w:r>
      <w:r w:rsidRPr="00BD799A">
        <w:rPr>
          <w:sz w:val="28"/>
          <w:szCs w:val="28"/>
        </w:rPr>
        <w:t>його директору закладу. Враховуючи результат</w:t>
      </w:r>
      <w:r w:rsidR="00C61B0E" w:rsidRPr="00BD799A">
        <w:rPr>
          <w:sz w:val="28"/>
          <w:szCs w:val="28"/>
        </w:rPr>
        <w:t xml:space="preserve">и моніторингу, директор повинен </w:t>
      </w:r>
      <w:proofErr w:type="spellStart"/>
      <w:r w:rsidRPr="00BD799A">
        <w:rPr>
          <w:sz w:val="28"/>
          <w:szCs w:val="28"/>
        </w:rPr>
        <w:t>внести</w:t>
      </w:r>
      <w:proofErr w:type="spellEnd"/>
      <w:r w:rsidRPr="00BD799A">
        <w:rPr>
          <w:sz w:val="28"/>
          <w:szCs w:val="28"/>
        </w:rPr>
        <w:t xml:space="preserve"> необхідні зміни до КБОС та повідомити про них працівникам;</w:t>
      </w:r>
    </w:p>
    <w:p w:rsidR="00765F38" w:rsidRPr="00BD799A" w:rsidRDefault="004F3DB4" w:rsidP="005461B8">
      <w:pPr>
        <w:pStyle w:val="1"/>
        <w:numPr>
          <w:ilvl w:val="0"/>
          <w:numId w:val="34"/>
        </w:numPr>
        <w:shd w:val="clear" w:color="auto" w:fill="auto"/>
        <w:tabs>
          <w:tab w:val="left" w:pos="18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Консультування працівників спеціальної</w:t>
      </w:r>
      <w:r w:rsidR="00C61B0E" w:rsidRPr="00BD799A">
        <w:rPr>
          <w:sz w:val="28"/>
          <w:szCs w:val="28"/>
        </w:rPr>
        <w:t xml:space="preserve"> школи щодо конкретних випадків </w:t>
      </w:r>
      <w:r w:rsidRPr="00BD799A">
        <w:rPr>
          <w:sz w:val="28"/>
          <w:szCs w:val="28"/>
        </w:rPr>
        <w:t>порушення безпеки дитини;</w:t>
      </w:r>
    </w:p>
    <w:p w:rsidR="00765F38" w:rsidRPr="00BD799A" w:rsidRDefault="004F3DB4" w:rsidP="005461B8">
      <w:pPr>
        <w:pStyle w:val="1"/>
        <w:numPr>
          <w:ilvl w:val="0"/>
          <w:numId w:val="34"/>
        </w:numPr>
        <w:shd w:val="clear" w:color="auto" w:fill="auto"/>
        <w:tabs>
          <w:tab w:val="left" w:pos="18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Роз'яснення у разі потреби батькам, дітям положень КБОС, </w:t>
      </w:r>
      <w:r w:rsidR="00BD799A">
        <w:rPr>
          <w:sz w:val="28"/>
          <w:szCs w:val="28"/>
        </w:rPr>
        <w:t xml:space="preserve">надання інформації </w:t>
      </w:r>
      <w:r w:rsidRPr="00BD799A">
        <w:rPr>
          <w:sz w:val="28"/>
          <w:szCs w:val="28"/>
        </w:rPr>
        <w:t>щодо їх змін;</w:t>
      </w:r>
    </w:p>
    <w:p w:rsidR="00765F38" w:rsidRPr="00BD799A" w:rsidRDefault="004F3DB4" w:rsidP="005461B8">
      <w:pPr>
        <w:pStyle w:val="1"/>
        <w:numPr>
          <w:ilvl w:val="0"/>
          <w:numId w:val="34"/>
        </w:numPr>
        <w:shd w:val="clear" w:color="auto" w:fill="auto"/>
        <w:tabs>
          <w:tab w:val="left" w:pos="18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Інформування (у разі потреби) про випадки по</w:t>
      </w:r>
      <w:r w:rsidR="00C61B0E" w:rsidRPr="00BD799A">
        <w:rPr>
          <w:sz w:val="28"/>
          <w:szCs w:val="28"/>
        </w:rPr>
        <w:t xml:space="preserve">рушення безпеки дитини (ризики, </w:t>
      </w:r>
      <w:r w:rsidRPr="00BD799A">
        <w:rPr>
          <w:sz w:val="28"/>
          <w:szCs w:val="28"/>
        </w:rPr>
        <w:t>загрози, насильство) компетентних установ, та</w:t>
      </w:r>
      <w:r w:rsidR="00C61B0E" w:rsidRPr="00BD799A">
        <w:rPr>
          <w:sz w:val="28"/>
          <w:szCs w:val="28"/>
        </w:rPr>
        <w:t xml:space="preserve">ких як поліція (шкільні офіцери </w:t>
      </w:r>
      <w:r w:rsidRPr="00BD799A">
        <w:rPr>
          <w:sz w:val="28"/>
          <w:szCs w:val="28"/>
        </w:rPr>
        <w:t>поліції), соціальні служби.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 xml:space="preserve">Показники виконання вимог </w:t>
      </w:r>
      <w:proofErr w:type="spellStart"/>
      <w:r w:rsidRPr="00BD799A">
        <w:rPr>
          <w:b/>
          <w:bCs/>
          <w:sz w:val="28"/>
          <w:szCs w:val="28"/>
        </w:rPr>
        <w:t>антибулінгової</w:t>
      </w:r>
      <w:proofErr w:type="spellEnd"/>
      <w:r w:rsidRPr="00BD799A">
        <w:rPr>
          <w:b/>
          <w:bCs/>
          <w:sz w:val="28"/>
          <w:szCs w:val="28"/>
        </w:rPr>
        <w:t xml:space="preserve"> політики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 xml:space="preserve">Спеціальна школа запровадила та виконує </w:t>
      </w:r>
      <w:proofErr w:type="spellStart"/>
      <w:r w:rsidRPr="00BD799A">
        <w:rPr>
          <w:b/>
          <w:bCs/>
          <w:sz w:val="28"/>
          <w:szCs w:val="28"/>
        </w:rPr>
        <w:t>антибулінгову</w:t>
      </w:r>
      <w:proofErr w:type="spellEnd"/>
      <w:r w:rsidRPr="00BD799A">
        <w:rPr>
          <w:b/>
          <w:bCs/>
          <w:sz w:val="28"/>
          <w:szCs w:val="28"/>
        </w:rPr>
        <w:t xml:space="preserve"> політику.</w:t>
      </w:r>
    </w:p>
    <w:p w:rsidR="00765F38" w:rsidRPr="00BD799A" w:rsidRDefault="004F3DB4" w:rsidP="005461B8">
      <w:pPr>
        <w:pStyle w:val="1"/>
        <w:numPr>
          <w:ilvl w:val="0"/>
          <w:numId w:val="35"/>
        </w:numPr>
        <w:shd w:val="clear" w:color="auto" w:fill="auto"/>
        <w:tabs>
          <w:tab w:val="left" w:pos="18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У спеціальній школі запроваджено реалізацію </w:t>
      </w:r>
      <w:proofErr w:type="spellStart"/>
      <w:r w:rsidRPr="00BD799A">
        <w:rPr>
          <w:sz w:val="28"/>
          <w:szCs w:val="28"/>
        </w:rPr>
        <w:t>антиб</w:t>
      </w:r>
      <w:r w:rsidR="00C61B0E" w:rsidRPr="00BD799A">
        <w:rPr>
          <w:sz w:val="28"/>
          <w:szCs w:val="28"/>
        </w:rPr>
        <w:t>улінгової</w:t>
      </w:r>
      <w:proofErr w:type="spellEnd"/>
      <w:r w:rsidR="00C61B0E" w:rsidRPr="00BD799A">
        <w:rPr>
          <w:sz w:val="28"/>
          <w:szCs w:val="28"/>
        </w:rPr>
        <w:t xml:space="preserve"> політики, яка містить </w:t>
      </w:r>
      <w:r w:rsidRPr="00BD799A">
        <w:rPr>
          <w:sz w:val="28"/>
          <w:szCs w:val="28"/>
        </w:rPr>
        <w:t>принципи захисту дітей від насильства.</w:t>
      </w:r>
    </w:p>
    <w:p w:rsidR="00765F38" w:rsidRPr="00BD799A" w:rsidRDefault="004F3DB4" w:rsidP="005461B8">
      <w:pPr>
        <w:pStyle w:val="1"/>
        <w:numPr>
          <w:ilvl w:val="0"/>
          <w:numId w:val="35"/>
        </w:numPr>
        <w:shd w:val="clear" w:color="auto" w:fill="auto"/>
        <w:tabs>
          <w:tab w:val="left" w:pos="18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Стратегія і відповідні принципи захисту дітей </w:t>
      </w:r>
      <w:r w:rsidR="00C61B0E" w:rsidRPr="00BD799A">
        <w:rPr>
          <w:sz w:val="28"/>
          <w:szCs w:val="28"/>
        </w:rPr>
        <w:t xml:space="preserve">дотримуються всіма працівниками </w:t>
      </w:r>
      <w:r w:rsidRPr="00BD799A">
        <w:rPr>
          <w:sz w:val="28"/>
          <w:szCs w:val="28"/>
        </w:rPr>
        <w:t>закладу освіти, включно з волонтерами</w:t>
      </w:r>
      <w:r w:rsidR="009A1006">
        <w:rPr>
          <w:sz w:val="28"/>
          <w:szCs w:val="28"/>
        </w:rPr>
        <w:t xml:space="preserve"> </w:t>
      </w:r>
      <w:r w:rsidRPr="00BD799A">
        <w:rPr>
          <w:sz w:val="28"/>
          <w:szCs w:val="28"/>
        </w:rPr>
        <w:t>та практикантами.</w:t>
      </w:r>
    </w:p>
    <w:p w:rsidR="00765F38" w:rsidRPr="00BD799A" w:rsidRDefault="004F3DB4" w:rsidP="005461B8">
      <w:pPr>
        <w:pStyle w:val="1"/>
        <w:numPr>
          <w:ilvl w:val="0"/>
          <w:numId w:val="35"/>
        </w:numPr>
        <w:shd w:val="clear" w:color="auto" w:fill="auto"/>
        <w:tabs>
          <w:tab w:val="left" w:pos="18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Стратегія визначає такі питання: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18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порядок повідомлення та втручання, де поетапно </w:t>
      </w:r>
      <w:r w:rsidR="00C61B0E" w:rsidRPr="00BD799A">
        <w:rPr>
          <w:sz w:val="28"/>
          <w:szCs w:val="28"/>
        </w:rPr>
        <w:t xml:space="preserve">зазначено, що слід робити, коли </w:t>
      </w:r>
      <w:r w:rsidRPr="00BD799A">
        <w:rPr>
          <w:sz w:val="28"/>
          <w:szCs w:val="28"/>
        </w:rPr>
        <w:t>дитина стала жертвою насильства або її безпеці загрожуют</w:t>
      </w:r>
      <w:r w:rsidR="00C61B0E" w:rsidRPr="00BD799A">
        <w:rPr>
          <w:sz w:val="28"/>
          <w:szCs w:val="28"/>
        </w:rPr>
        <w:t xml:space="preserve">ь незнайомі люди, члени </w:t>
      </w:r>
      <w:r w:rsidRPr="00BD799A">
        <w:rPr>
          <w:sz w:val="28"/>
          <w:szCs w:val="28"/>
        </w:rPr>
        <w:t>родини чи працівники школи;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18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правила захисту особистих даних, які </w:t>
      </w:r>
      <w:r w:rsidR="00C61B0E" w:rsidRPr="00BD799A">
        <w:rPr>
          <w:sz w:val="28"/>
          <w:szCs w:val="28"/>
        </w:rPr>
        <w:t xml:space="preserve">визначають методи збереження та </w:t>
      </w:r>
      <w:r w:rsidRPr="00BD799A">
        <w:rPr>
          <w:sz w:val="28"/>
          <w:szCs w:val="28"/>
        </w:rPr>
        <w:t>поширення інформації про дітей;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18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правила захисту зображень дітей, які визначають,</w:t>
      </w:r>
      <w:r w:rsidR="00C61B0E" w:rsidRPr="00BD799A">
        <w:rPr>
          <w:sz w:val="28"/>
          <w:szCs w:val="28"/>
        </w:rPr>
        <w:t xml:space="preserve"> як можна знімати дітей на фото </w:t>
      </w:r>
      <w:r w:rsidRPr="00BD799A">
        <w:rPr>
          <w:sz w:val="28"/>
          <w:szCs w:val="28"/>
        </w:rPr>
        <w:t>або відео та поширювати їх зображення;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18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правила доступу дітей до мережі Інтернет і їх за</w:t>
      </w:r>
      <w:r w:rsidR="00C61B0E" w:rsidRPr="00BD799A">
        <w:rPr>
          <w:sz w:val="28"/>
          <w:szCs w:val="28"/>
        </w:rPr>
        <w:t xml:space="preserve">хисту від шкідливих матеріалів, </w:t>
      </w:r>
      <w:r w:rsidRPr="00BD799A">
        <w:rPr>
          <w:sz w:val="28"/>
          <w:szCs w:val="28"/>
        </w:rPr>
        <w:t>розміщених у ній, включно з призначенням ос</w:t>
      </w:r>
      <w:r w:rsidR="00C61B0E" w:rsidRPr="00BD799A">
        <w:rPr>
          <w:sz w:val="28"/>
          <w:szCs w:val="28"/>
        </w:rPr>
        <w:t xml:space="preserve">оби або осіб, відповідальних за </w:t>
      </w:r>
      <w:r w:rsidRPr="00BD799A">
        <w:rPr>
          <w:sz w:val="28"/>
          <w:szCs w:val="28"/>
        </w:rPr>
        <w:t>нагляд за безпечним використанням комп'ютерної мережі.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18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принципи безпечних відносин між працівника</w:t>
      </w:r>
      <w:r w:rsidR="00C61B0E" w:rsidRPr="00BD799A">
        <w:rPr>
          <w:sz w:val="28"/>
          <w:szCs w:val="28"/>
        </w:rPr>
        <w:t xml:space="preserve">ми спеціальної школи та дітьми, </w:t>
      </w:r>
      <w:r w:rsidRPr="00BD799A">
        <w:rPr>
          <w:sz w:val="28"/>
          <w:szCs w:val="28"/>
        </w:rPr>
        <w:t>включно з повним описом поведінки, яка є</w:t>
      </w:r>
      <w:r w:rsidR="00BD799A">
        <w:rPr>
          <w:sz w:val="28"/>
          <w:szCs w:val="28"/>
        </w:rPr>
        <w:t xml:space="preserve"> неприйнятною </w:t>
      </w:r>
      <w:r w:rsidR="00BD799A">
        <w:rPr>
          <w:sz w:val="28"/>
          <w:szCs w:val="28"/>
        </w:rPr>
        <w:lastRenderedPageBreak/>
        <w:t xml:space="preserve">при спілкуванні з </w:t>
      </w:r>
      <w:r w:rsidRPr="00BD799A">
        <w:rPr>
          <w:sz w:val="28"/>
          <w:szCs w:val="28"/>
        </w:rPr>
        <w:t>дітьми.</w:t>
      </w:r>
    </w:p>
    <w:p w:rsidR="00765F38" w:rsidRPr="00BD799A" w:rsidRDefault="004F3DB4" w:rsidP="005461B8">
      <w:pPr>
        <w:pStyle w:val="1"/>
        <w:numPr>
          <w:ilvl w:val="0"/>
          <w:numId w:val="35"/>
        </w:numPr>
        <w:shd w:val="clear" w:color="auto" w:fill="auto"/>
        <w:tabs>
          <w:tab w:val="left" w:pos="18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Директором спеціальної школи призначено осо</w:t>
      </w:r>
      <w:r w:rsidR="00C61B0E" w:rsidRPr="00BD799A">
        <w:rPr>
          <w:sz w:val="28"/>
          <w:szCs w:val="28"/>
        </w:rPr>
        <w:t xml:space="preserve">бу, відповідальну за реалізацію </w:t>
      </w:r>
      <w:proofErr w:type="spellStart"/>
      <w:r w:rsidRPr="00BD799A">
        <w:rPr>
          <w:sz w:val="28"/>
          <w:szCs w:val="28"/>
        </w:rPr>
        <w:t>антібулінгової</w:t>
      </w:r>
      <w:proofErr w:type="spellEnd"/>
      <w:r w:rsidRPr="00BD799A">
        <w:rPr>
          <w:sz w:val="28"/>
          <w:szCs w:val="28"/>
        </w:rPr>
        <w:t xml:space="preserve"> політики, при цьому чітко визначено всі її завдання.</w:t>
      </w:r>
    </w:p>
    <w:p w:rsidR="00765F38" w:rsidRPr="00BD799A" w:rsidRDefault="004F3DB4" w:rsidP="005461B8">
      <w:pPr>
        <w:pStyle w:val="1"/>
        <w:numPr>
          <w:ilvl w:val="0"/>
          <w:numId w:val="35"/>
        </w:numPr>
        <w:shd w:val="clear" w:color="auto" w:fill="auto"/>
        <w:tabs>
          <w:tab w:val="left" w:pos="1851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У спеціальній школі затверджено докумен</w:t>
      </w:r>
      <w:r w:rsidR="00C61B0E" w:rsidRPr="00BD799A">
        <w:rPr>
          <w:sz w:val="28"/>
          <w:szCs w:val="28"/>
        </w:rPr>
        <w:t xml:space="preserve">т під назвою «Кодекс безпечного </w:t>
      </w:r>
      <w:r w:rsidRPr="00BD799A">
        <w:rPr>
          <w:sz w:val="28"/>
          <w:szCs w:val="28"/>
        </w:rPr>
        <w:t xml:space="preserve">освітнього середовища </w:t>
      </w:r>
      <w:r w:rsidR="00C61B0E" w:rsidRPr="00BD799A">
        <w:rPr>
          <w:sz w:val="28"/>
          <w:szCs w:val="28"/>
        </w:rPr>
        <w:t xml:space="preserve">КЗ КОР «Васильківська </w:t>
      </w:r>
      <w:r w:rsidRPr="00BD799A">
        <w:rPr>
          <w:sz w:val="28"/>
          <w:szCs w:val="28"/>
        </w:rPr>
        <w:t>спеці</w:t>
      </w:r>
      <w:r w:rsidR="00C61B0E" w:rsidRPr="00BD799A">
        <w:rPr>
          <w:sz w:val="28"/>
          <w:szCs w:val="28"/>
        </w:rPr>
        <w:t xml:space="preserve">альна школа», який затверджено </w:t>
      </w:r>
      <w:r w:rsidRPr="00BD799A">
        <w:rPr>
          <w:sz w:val="28"/>
          <w:szCs w:val="28"/>
        </w:rPr>
        <w:t xml:space="preserve">рішенням педагогічної ради </w:t>
      </w:r>
      <w:r w:rsidR="00C61B0E" w:rsidRPr="00BD799A">
        <w:rPr>
          <w:sz w:val="28"/>
          <w:szCs w:val="28"/>
        </w:rPr>
        <w:t xml:space="preserve">27.02.2025 протокол № 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Спеціальна школа здійснює нагляд за своїми прац</w:t>
      </w:r>
      <w:r w:rsidR="00C61B0E" w:rsidRPr="00BD799A">
        <w:rPr>
          <w:b/>
          <w:bCs/>
          <w:sz w:val="28"/>
          <w:szCs w:val="28"/>
        </w:rPr>
        <w:t xml:space="preserve">івниками для запобігання </w:t>
      </w:r>
      <w:r w:rsidRPr="00BD799A">
        <w:rPr>
          <w:b/>
          <w:bCs/>
          <w:sz w:val="28"/>
          <w:szCs w:val="28"/>
        </w:rPr>
        <w:t>випадкам насильства проти дітей</w:t>
      </w:r>
    </w:p>
    <w:p w:rsidR="00765F38" w:rsidRPr="00BD799A" w:rsidRDefault="004F3DB4" w:rsidP="005461B8">
      <w:pPr>
        <w:pStyle w:val="1"/>
        <w:numPr>
          <w:ilvl w:val="0"/>
          <w:numId w:val="36"/>
        </w:numPr>
        <w:shd w:val="clear" w:color="auto" w:fill="auto"/>
        <w:tabs>
          <w:tab w:val="left" w:pos="1851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Прийняття на роботу нових працівників із пе</w:t>
      </w:r>
      <w:r w:rsidR="00C61B0E" w:rsidRPr="00BD799A">
        <w:rPr>
          <w:sz w:val="28"/>
          <w:szCs w:val="28"/>
        </w:rPr>
        <w:t xml:space="preserve">ревіркою їх біографічних даних, </w:t>
      </w:r>
      <w:r w:rsidRPr="00BD799A">
        <w:rPr>
          <w:sz w:val="28"/>
          <w:szCs w:val="28"/>
        </w:rPr>
        <w:t>характеристик і придатності для роботи з дітьми.</w:t>
      </w:r>
    </w:p>
    <w:p w:rsidR="00765F38" w:rsidRPr="00BD799A" w:rsidRDefault="004F3DB4" w:rsidP="005461B8">
      <w:pPr>
        <w:pStyle w:val="1"/>
        <w:numPr>
          <w:ilvl w:val="0"/>
          <w:numId w:val="36"/>
        </w:numPr>
        <w:shd w:val="clear" w:color="auto" w:fill="auto"/>
        <w:tabs>
          <w:tab w:val="left" w:pos="1851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У випадках, коли виникають підозри щодо мо</w:t>
      </w:r>
      <w:r w:rsidR="00C61B0E" w:rsidRPr="00BD799A">
        <w:rPr>
          <w:sz w:val="28"/>
          <w:szCs w:val="28"/>
        </w:rPr>
        <w:t xml:space="preserve">жливих загроз безпеці дітей або </w:t>
      </w:r>
      <w:r w:rsidRPr="00BD799A">
        <w:rPr>
          <w:sz w:val="28"/>
          <w:szCs w:val="28"/>
        </w:rPr>
        <w:t>застосування насильства проти дітей працівника</w:t>
      </w:r>
      <w:r w:rsidR="00C61B0E" w:rsidRPr="00BD799A">
        <w:rPr>
          <w:sz w:val="28"/>
          <w:szCs w:val="28"/>
        </w:rPr>
        <w:t xml:space="preserve">ми спеціальної школи, у закладі </w:t>
      </w:r>
      <w:r w:rsidRPr="00BD799A">
        <w:rPr>
          <w:sz w:val="28"/>
          <w:szCs w:val="28"/>
        </w:rPr>
        <w:t xml:space="preserve">завжди дотримуються вимог, зазначених у </w:t>
      </w:r>
      <w:proofErr w:type="spellStart"/>
      <w:r w:rsidRPr="00BD799A">
        <w:rPr>
          <w:sz w:val="28"/>
          <w:szCs w:val="28"/>
        </w:rPr>
        <w:t>антибулінгової</w:t>
      </w:r>
      <w:proofErr w:type="spellEnd"/>
      <w:r w:rsidRPr="00BD799A">
        <w:rPr>
          <w:sz w:val="28"/>
          <w:szCs w:val="28"/>
        </w:rPr>
        <w:t xml:space="preserve"> політики.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Спеціальна школа проводить навчання своїх працівн</w:t>
      </w:r>
      <w:r w:rsidR="00C61B0E" w:rsidRPr="00BD799A">
        <w:rPr>
          <w:b/>
          <w:bCs/>
          <w:sz w:val="28"/>
          <w:szCs w:val="28"/>
        </w:rPr>
        <w:t xml:space="preserve">иків з питань захисту дітей від </w:t>
      </w:r>
      <w:r w:rsidRPr="00BD799A">
        <w:rPr>
          <w:b/>
          <w:bCs/>
          <w:sz w:val="28"/>
          <w:szCs w:val="28"/>
        </w:rPr>
        <w:t>насильства та надання їм допомоги в небезпечних ситуаціях</w:t>
      </w:r>
    </w:p>
    <w:p w:rsidR="00765F38" w:rsidRPr="00BD799A" w:rsidRDefault="004F3DB4" w:rsidP="005461B8">
      <w:pPr>
        <w:pStyle w:val="1"/>
        <w:numPr>
          <w:ilvl w:val="0"/>
          <w:numId w:val="37"/>
        </w:numPr>
        <w:shd w:val="clear" w:color="auto" w:fill="auto"/>
        <w:tabs>
          <w:tab w:val="left" w:pos="1851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Ус</w:t>
      </w:r>
      <w:r w:rsidR="00C61B0E" w:rsidRPr="00BD799A">
        <w:rPr>
          <w:sz w:val="28"/>
          <w:szCs w:val="28"/>
        </w:rPr>
        <w:t xml:space="preserve">і працівники спеціальної школи, ознайомлені з </w:t>
      </w:r>
      <w:proofErr w:type="spellStart"/>
      <w:r w:rsidRPr="00BD799A">
        <w:rPr>
          <w:sz w:val="28"/>
          <w:szCs w:val="28"/>
        </w:rPr>
        <w:t>антибулінговою</w:t>
      </w:r>
      <w:proofErr w:type="spellEnd"/>
      <w:r w:rsidRPr="00BD799A">
        <w:rPr>
          <w:sz w:val="28"/>
          <w:szCs w:val="28"/>
        </w:rPr>
        <w:t xml:space="preserve"> політикою.</w:t>
      </w:r>
    </w:p>
    <w:p w:rsidR="00765F38" w:rsidRPr="00BD799A" w:rsidRDefault="004F3DB4" w:rsidP="005461B8">
      <w:pPr>
        <w:pStyle w:val="1"/>
        <w:numPr>
          <w:ilvl w:val="0"/>
          <w:numId w:val="37"/>
        </w:numPr>
        <w:shd w:val="clear" w:color="auto" w:fill="auto"/>
        <w:tabs>
          <w:tab w:val="left" w:pos="1851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Усі працівники спеціальної школи знають, як розпізнати чинники ризику й ознаки</w:t>
      </w:r>
      <w:r w:rsidR="00C61B0E" w:rsidRPr="00BD799A">
        <w:rPr>
          <w:sz w:val="28"/>
          <w:szCs w:val="28"/>
        </w:rPr>
        <w:t xml:space="preserve"> </w:t>
      </w:r>
      <w:r w:rsidRPr="00BD799A">
        <w:rPr>
          <w:sz w:val="28"/>
          <w:szCs w:val="28"/>
        </w:rPr>
        <w:t>насильства проти дітей, а також правові аспекти захисту дітей (обов'язковість</w:t>
      </w:r>
      <w:r w:rsidR="00C61B0E" w:rsidRPr="00BD799A">
        <w:rPr>
          <w:sz w:val="28"/>
          <w:szCs w:val="28"/>
        </w:rPr>
        <w:t xml:space="preserve"> </w:t>
      </w:r>
      <w:r w:rsidRPr="00BD799A">
        <w:rPr>
          <w:sz w:val="28"/>
          <w:szCs w:val="28"/>
        </w:rPr>
        <w:t>втручання для залучення правоохоронної системи).</w:t>
      </w:r>
    </w:p>
    <w:p w:rsidR="00765F38" w:rsidRPr="00BD799A" w:rsidRDefault="004F3DB4" w:rsidP="005461B8">
      <w:pPr>
        <w:pStyle w:val="1"/>
        <w:numPr>
          <w:ilvl w:val="0"/>
          <w:numId w:val="37"/>
        </w:numPr>
        <w:shd w:val="clear" w:color="auto" w:fill="auto"/>
        <w:tabs>
          <w:tab w:val="left" w:pos="1851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i/>
          <w:iCs/>
          <w:sz w:val="28"/>
          <w:szCs w:val="28"/>
        </w:rPr>
        <w:t>Щонайменше один учитель або класний ке</w:t>
      </w:r>
      <w:r w:rsidR="00C61B0E" w:rsidRPr="00BD799A">
        <w:rPr>
          <w:i/>
          <w:iCs/>
          <w:sz w:val="28"/>
          <w:szCs w:val="28"/>
        </w:rPr>
        <w:t xml:space="preserve">рівник спеціальної школи пройшов </w:t>
      </w:r>
      <w:r w:rsidRPr="00BD799A">
        <w:rPr>
          <w:i/>
          <w:iCs/>
          <w:sz w:val="28"/>
          <w:szCs w:val="28"/>
        </w:rPr>
        <w:t>навчання з</w:t>
      </w:r>
      <w:r w:rsidRPr="00BD799A">
        <w:rPr>
          <w:b/>
          <w:bCs/>
          <w:sz w:val="28"/>
          <w:szCs w:val="28"/>
        </w:rPr>
        <w:t xml:space="preserve"> методів та інструментів, як</w:t>
      </w:r>
      <w:r w:rsidR="00C61B0E" w:rsidRPr="00BD799A">
        <w:rPr>
          <w:b/>
          <w:bCs/>
          <w:sz w:val="28"/>
          <w:szCs w:val="28"/>
        </w:rPr>
        <w:t xml:space="preserve">і використовуються для навчання </w:t>
      </w:r>
      <w:r w:rsidRPr="00BD799A">
        <w:rPr>
          <w:b/>
          <w:bCs/>
          <w:sz w:val="28"/>
          <w:szCs w:val="28"/>
        </w:rPr>
        <w:t xml:space="preserve">дітей </w:t>
      </w:r>
      <w:r w:rsidRPr="00BD799A">
        <w:rPr>
          <w:sz w:val="28"/>
          <w:szCs w:val="28"/>
        </w:rPr>
        <w:t>захисту від насильства та зловживань (так</w:t>
      </w:r>
      <w:r w:rsidR="00C61B0E" w:rsidRPr="00BD799A">
        <w:rPr>
          <w:sz w:val="28"/>
          <w:szCs w:val="28"/>
        </w:rPr>
        <w:t xml:space="preserve">ож при використанні Інтернету), </w:t>
      </w:r>
      <w:r w:rsidRPr="00BD799A">
        <w:rPr>
          <w:sz w:val="28"/>
          <w:szCs w:val="28"/>
        </w:rPr>
        <w:t>має плани відповідних занять і навчальні матеріали для дітей.</w:t>
      </w:r>
    </w:p>
    <w:p w:rsidR="00765F38" w:rsidRPr="00BD799A" w:rsidRDefault="004F3DB4" w:rsidP="005461B8">
      <w:pPr>
        <w:pStyle w:val="1"/>
        <w:numPr>
          <w:ilvl w:val="0"/>
          <w:numId w:val="37"/>
        </w:numPr>
        <w:shd w:val="clear" w:color="auto" w:fill="auto"/>
        <w:tabs>
          <w:tab w:val="left" w:pos="1851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Класні керівники пройшли інструктаж з питань з</w:t>
      </w:r>
      <w:r w:rsidR="005461B8" w:rsidRPr="00BD799A">
        <w:rPr>
          <w:sz w:val="28"/>
          <w:szCs w:val="28"/>
        </w:rPr>
        <w:t xml:space="preserve">апобігання випадкам знущань над </w:t>
      </w:r>
      <w:r w:rsidRPr="00BD799A">
        <w:rPr>
          <w:sz w:val="28"/>
          <w:szCs w:val="28"/>
        </w:rPr>
        <w:t>однолітками серед дітей і реагування на них.</w:t>
      </w:r>
    </w:p>
    <w:p w:rsidR="00765F38" w:rsidRPr="00BD799A" w:rsidRDefault="004F3DB4" w:rsidP="005461B8">
      <w:pPr>
        <w:pStyle w:val="1"/>
        <w:numPr>
          <w:ilvl w:val="0"/>
          <w:numId w:val="37"/>
        </w:numPr>
        <w:shd w:val="clear" w:color="auto" w:fill="auto"/>
        <w:tabs>
          <w:tab w:val="left" w:pos="1851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Працівники спеціальної школи мають дост</w:t>
      </w:r>
      <w:r w:rsidR="005461B8" w:rsidRPr="00BD799A">
        <w:rPr>
          <w:sz w:val="28"/>
          <w:szCs w:val="28"/>
        </w:rPr>
        <w:t>уп до інформації про можливість д</w:t>
      </w:r>
      <w:r w:rsidRPr="00BD799A">
        <w:rPr>
          <w:sz w:val="28"/>
          <w:szCs w:val="28"/>
        </w:rPr>
        <w:t>отримання допомоги у випадках, коли підозрюєтьс</w:t>
      </w:r>
      <w:r w:rsidR="005461B8" w:rsidRPr="00BD799A">
        <w:rPr>
          <w:sz w:val="28"/>
          <w:szCs w:val="28"/>
        </w:rPr>
        <w:t xml:space="preserve">я застосування насильства проти </w:t>
      </w:r>
      <w:r w:rsidRPr="00BD799A">
        <w:rPr>
          <w:sz w:val="28"/>
          <w:szCs w:val="28"/>
        </w:rPr>
        <w:t xml:space="preserve">дітей, разом із контактними даними місцевих </w:t>
      </w:r>
      <w:r w:rsidR="005461B8" w:rsidRPr="00BD799A">
        <w:rPr>
          <w:sz w:val="28"/>
          <w:szCs w:val="28"/>
        </w:rPr>
        <w:t xml:space="preserve">установ, які працюють в області </w:t>
      </w:r>
      <w:r w:rsidRPr="00BD799A">
        <w:rPr>
          <w:sz w:val="28"/>
          <w:szCs w:val="28"/>
        </w:rPr>
        <w:t>захисту дітей і надають допомогу в надзвичайних ситуаціях (полі</w:t>
      </w:r>
      <w:r w:rsidR="005461B8" w:rsidRPr="00BD799A">
        <w:rPr>
          <w:sz w:val="28"/>
          <w:szCs w:val="28"/>
        </w:rPr>
        <w:t xml:space="preserve">ція, суд із </w:t>
      </w:r>
      <w:r w:rsidRPr="00BD799A">
        <w:rPr>
          <w:sz w:val="28"/>
          <w:szCs w:val="28"/>
        </w:rPr>
        <w:t>сімейних питань, кризовий центр, центр соціальних послуг, медичні центри).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Спеціальна школа проводить навчання батьків з пи</w:t>
      </w:r>
      <w:r w:rsidR="005461B8" w:rsidRPr="00BD799A">
        <w:rPr>
          <w:b/>
          <w:bCs/>
          <w:sz w:val="28"/>
          <w:szCs w:val="28"/>
        </w:rPr>
        <w:t xml:space="preserve">тань виховання без застосування </w:t>
      </w:r>
      <w:r w:rsidRPr="00BD799A">
        <w:rPr>
          <w:b/>
          <w:bCs/>
          <w:sz w:val="28"/>
          <w:szCs w:val="28"/>
        </w:rPr>
        <w:t>насильства та захисту дітей від насильства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lastRenderedPageBreak/>
        <w:t>Виконання вимог означає:</w:t>
      </w:r>
    </w:p>
    <w:p w:rsidR="00765F38" w:rsidRPr="00BD799A" w:rsidRDefault="004F3DB4" w:rsidP="005461B8">
      <w:pPr>
        <w:pStyle w:val="1"/>
        <w:numPr>
          <w:ilvl w:val="0"/>
          <w:numId w:val="38"/>
        </w:numPr>
        <w:shd w:val="clear" w:color="auto" w:fill="auto"/>
        <w:tabs>
          <w:tab w:val="left" w:pos="1851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На </w:t>
      </w:r>
      <w:proofErr w:type="spellStart"/>
      <w:r w:rsidRPr="00BD799A">
        <w:rPr>
          <w:sz w:val="28"/>
          <w:szCs w:val="28"/>
        </w:rPr>
        <w:t>вебсайті</w:t>
      </w:r>
      <w:proofErr w:type="spellEnd"/>
      <w:r w:rsidRPr="00BD799A">
        <w:rPr>
          <w:sz w:val="28"/>
          <w:szCs w:val="28"/>
        </w:rPr>
        <w:t xml:space="preserve"> спеціальної школи</w:t>
      </w:r>
      <w:r w:rsidR="005461B8" w:rsidRPr="00BD799A">
        <w:rPr>
          <w:sz w:val="28"/>
          <w:szCs w:val="28"/>
        </w:rPr>
        <w:t xml:space="preserve"> </w:t>
      </w:r>
      <w:r w:rsidRPr="00BD799A">
        <w:rPr>
          <w:sz w:val="28"/>
          <w:szCs w:val="28"/>
        </w:rPr>
        <w:t>для батьків є в</w:t>
      </w:r>
      <w:r w:rsidR="005461B8" w:rsidRPr="00BD799A">
        <w:rPr>
          <w:sz w:val="28"/>
          <w:szCs w:val="28"/>
        </w:rPr>
        <w:t xml:space="preserve">ся необхідна інформація з таких </w:t>
      </w:r>
      <w:r w:rsidRPr="00BD799A">
        <w:rPr>
          <w:sz w:val="28"/>
          <w:szCs w:val="28"/>
        </w:rPr>
        <w:t>питань: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1843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виховання дітей без застосування насильства;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1843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захист дітей від насильства та зловживань, загрози для дітей у мережі Інтернет;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1843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можливості для вдосконалення навичок виховання;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1843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контактні дані установ, які надають допомогу в складних ситуаціях.</w:t>
      </w:r>
    </w:p>
    <w:p w:rsidR="00765F38" w:rsidRPr="00BD799A" w:rsidRDefault="004F3DB4" w:rsidP="005461B8">
      <w:pPr>
        <w:pStyle w:val="1"/>
        <w:numPr>
          <w:ilvl w:val="0"/>
          <w:numId w:val="38"/>
        </w:numPr>
        <w:shd w:val="clear" w:color="auto" w:fill="auto"/>
        <w:tabs>
          <w:tab w:val="left" w:pos="1851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Усі батьки ознайомилися з </w:t>
      </w:r>
      <w:proofErr w:type="spellStart"/>
      <w:r w:rsidRPr="00BD799A">
        <w:rPr>
          <w:sz w:val="28"/>
          <w:szCs w:val="28"/>
        </w:rPr>
        <w:t>антибулінговою</w:t>
      </w:r>
      <w:proofErr w:type="spellEnd"/>
      <w:r w:rsidRPr="00BD799A">
        <w:rPr>
          <w:sz w:val="28"/>
          <w:szCs w:val="28"/>
        </w:rPr>
        <w:t xml:space="preserve"> політикою.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Показники виконання вимог стандарту: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1843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кількість батьків, ознайомлених з </w:t>
      </w:r>
      <w:proofErr w:type="spellStart"/>
      <w:r w:rsidRPr="00BD799A">
        <w:rPr>
          <w:sz w:val="28"/>
          <w:szCs w:val="28"/>
        </w:rPr>
        <w:t>антібулінговою</w:t>
      </w:r>
      <w:proofErr w:type="spellEnd"/>
      <w:r w:rsidRPr="00BD799A">
        <w:rPr>
          <w:sz w:val="28"/>
          <w:szCs w:val="28"/>
        </w:rPr>
        <w:t xml:space="preserve"> політикою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У спеціальній школі дітей навчають, які права вони мають і я</w:t>
      </w:r>
      <w:r w:rsidR="005461B8" w:rsidRPr="00BD799A">
        <w:rPr>
          <w:b/>
          <w:bCs/>
          <w:sz w:val="28"/>
          <w:szCs w:val="28"/>
        </w:rPr>
        <w:t xml:space="preserve">к вони можуть </w:t>
      </w:r>
      <w:r w:rsidRPr="00BD799A">
        <w:rPr>
          <w:b/>
          <w:bCs/>
          <w:sz w:val="28"/>
          <w:szCs w:val="28"/>
        </w:rPr>
        <w:t>захистити себе від насильства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color w:val="000000"/>
          <w:sz w:val="28"/>
          <w:szCs w:val="28"/>
        </w:rPr>
        <w:t xml:space="preserve">1. </w:t>
      </w:r>
      <w:r w:rsidRPr="00BD799A">
        <w:rPr>
          <w:sz w:val="28"/>
          <w:szCs w:val="28"/>
        </w:rPr>
        <w:t xml:space="preserve">У спеціальній школі на годинах спілкування організовано </w:t>
      </w:r>
      <w:r w:rsidRPr="00BD799A">
        <w:rPr>
          <w:b/>
          <w:bCs/>
          <w:sz w:val="28"/>
          <w:szCs w:val="28"/>
        </w:rPr>
        <w:t>заняття для дітей</w:t>
      </w:r>
      <w:r w:rsidR="009A1006">
        <w:rPr>
          <w:b/>
          <w:bCs/>
          <w:sz w:val="28"/>
          <w:szCs w:val="28"/>
        </w:rPr>
        <w:t xml:space="preserve"> </w:t>
      </w:r>
      <w:r w:rsidR="005461B8" w:rsidRPr="00BD799A">
        <w:rPr>
          <w:sz w:val="28"/>
          <w:szCs w:val="28"/>
        </w:rPr>
        <w:t xml:space="preserve">з </w:t>
      </w:r>
      <w:r w:rsidRPr="00BD799A">
        <w:rPr>
          <w:sz w:val="28"/>
          <w:szCs w:val="28"/>
        </w:rPr>
        <w:t>питань прав дитини та захисту від насильст</w:t>
      </w:r>
      <w:r w:rsidR="005461B8" w:rsidRPr="00BD799A">
        <w:rPr>
          <w:sz w:val="28"/>
          <w:szCs w:val="28"/>
        </w:rPr>
        <w:t xml:space="preserve">ва і зловживань (також у мережі </w:t>
      </w:r>
      <w:r w:rsidRPr="00BD799A">
        <w:rPr>
          <w:sz w:val="28"/>
          <w:szCs w:val="28"/>
        </w:rPr>
        <w:t>Інтернет).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color w:val="000000"/>
          <w:sz w:val="28"/>
          <w:szCs w:val="28"/>
        </w:rPr>
        <w:t xml:space="preserve">2. </w:t>
      </w:r>
      <w:r w:rsidRPr="00BD799A">
        <w:rPr>
          <w:sz w:val="28"/>
          <w:szCs w:val="28"/>
        </w:rPr>
        <w:t>Діти знають, до кого вони мають звертатися за п</w:t>
      </w:r>
      <w:r w:rsidR="005461B8" w:rsidRPr="00BD799A">
        <w:rPr>
          <w:sz w:val="28"/>
          <w:szCs w:val="28"/>
        </w:rPr>
        <w:t xml:space="preserve">орадами та допомогою у випадках </w:t>
      </w:r>
      <w:r w:rsidRPr="00BD799A">
        <w:rPr>
          <w:sz w:val="28"/>
          <w:szCs w:val="28"/>
        </w:rPr>
        <w:t>насильства і зловживань.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color w:val="000000"/>
          <w:sz w:val="28"/>
          <w:szCs w:val="28"/>
        </w:rPr>
        <w:t xml:space="preserve">3. </w:t>
      </w:r>
      <w:r w:rsidRPr="00BD799A">
        <w:rPr>
          <w:sz w:val="28"/>
          <w:szCs w:val="28"/>
        </w:rPr>
        <w:t xml:space="preserve">У спеціальній школі є електронні </w:t>
      </w:r>
      <w:r w:rsidRPr="00BD799A">
        <w:rPr>
          <w:b/>
          <w:bCs/>
          <w:sz w:val="28"/>
          <w:szCs w:val="28"/>
        </w:rPr>
        <w:t>навчальні матеріали для дітей</w:t>
      </w:r>
      <w:r w:rsidR="005461B8" w:rsidRPr="00BD799A">
        <w:rPr>
          <w:b/>
          <w:bCs/>
          <w:sz w:val="28"/>
          <w:szCs w:val="28"/>
        </w:rPr>
        <w:t xml:space="preserve"> </w:t>
      </w:r>
      <w:r w:rsidR="005461B8" w:rsidRPr="00BD799A">
        <w:rPr>
          <w:sz w:val="28"/>
          <w:szCs w:val="28"/>
        </w:rPr>
        <w:t xml:space="preserve">(книги, брошури, </w:t>
      </w:r>
      <w:r w:rsidRPr="00BD799A">
        <w:rPr>
          <w:sz w:val="28"/>
          <w:szCs w:val="28"/>
        </w:rPr>
        <w:t>листівки) з питань прав дитини, захисту від ри</w:t>
      </w:r>
      <w:r w:rsidR="005461B8" w:rsidRPr="00BD799A">
        <w:rPr>
          <w:sz w:val="28"/>
          <w:szCs w:val="28"/>
        </w:rPr>
        <w:t xml:space="preserve">зиків насильства та зловживань, </w:t>
      </w:r>
      <w:r w:rsidRPr="00BD799A">
        <w:rPr>
          <w:sz w:val="28"/>
          <w:szCs w:val="28"/>
        </w:rPr>
        <w:t>правил безпечної поведінки в мережі Інтернет.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color w:val="000000"/>
          <w:sz w:val="28"/>
          <w:szCs w:val="28"/>
        </w:rPr>
        <w:t xml:space="preserve">4. </w:t>
      </w:r>
      <w:r w:rsidRPr="00BD799A">
        <w:rPr>
          <w:sz w:val="28"/>
          <w:szCs w:val="28"/>
        </w:rPr>
        <w:t>Діти мають доступ до інформації про права</w:t>
      </w:r>
      <w:r w:rsidR="005461B8" w:rsidRPr="00BD799A">
        <w:rPr>
          <w:sz w:val="28"/>
          <w:szCs w:val="28"/>
        </w:rPr>
        <w:t xml:space="preserve"> дитини та можливості отримання </w:t>
      </w:r>
      <w:r w:rsidRPr="00BD799A">
        <w:rPr>
          <w:sz w:val="28"/>
          <w:szCs w:val="28"/>
        </w:rPr>
        <w:t>допомоги в складних ситуаціях, зокрема про безко</w:t>
      </w:r>
      <w:r w:rsidR="005461B8" w:rsidRPr="00BD799A">
        <w:rPr>
          <w:sz w:val="28"/>
          <w:szCs w:val="28"/>
        </w:rPr>
        <w:t xml:space="preserve">штовні гарячі лінії для дітей і </w:t>
      </w:r>
      <w:r w:rsidRPr="00BD799A">
        <w:rPr>
          <w:sz w:val="28"/>
          <w:szCs w:val="28"/>
        </w:rPr>
        <w:t>молоді на сайті спеціальної школи.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Спеціальна школа проводить моніторинг своєї діяльності та</w:t>
      </w:r>
      <w:r w:rsidR="005461B8" w:rsidRPr="00BD799A">
        <w:rPr>
          <w:b/>
          <w:bCs/>
          <w:sz w:val="28"/>
          <w:szCs w:val="28"/>
        </w:rPr>
        <w:t xml:space="preserve"> регулярно перевіряє її </w:t>
      </w:r>
      <w:r w:rsidRPr="00BD799A">
        <w:rPr>
          <w:b/>
          <w:bCs/>
          <w:sz w:val="28"/>
          <w:szCs w:val="28"/>
        </w:rPr>
        <w:t>на відповідність прийнятим стандартам захисту дітей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color w:val="000000"/>
          <w:sz w:val="28"/>
          <w:szCs w:val="28"/>
        </w:rPr>
        <w:t xml:space="preserve">1. </w:t>
      </w:r>
      <w:r w:rsidRPr="00BD799A">
        <w:rPr>
          <w:sz w:val="28"/>
          <w:szCs w:val="28"/>
        </w:rPr>
        <w:t xml:space="preserve">Прийняті правила та процедури для захисту </w:t>
      </w:r>
      <w:r w:rsidR="005461B8" w:rsidRPr="00BD799A">
        <w:rPr>
          <w:sz w:val="28"/>
          <w:szCs w:val="28"/>
        </w:rPr>
        <w:t xml:space="preserve">дітей переглядаються щонайменше </w:t>
      </w:r>
      <w:r w:rsidRPr="00BD799A">
        <w:rPr>
          <w:sz w:val="28"/>
          <w:szCs w:val="28"/>
        </w:rPr>
        <w:t>один раз на рік.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color w:val="000000"/>
          <w:sz w:val="28"/>
          <w:szCs w:val="28"/>
        </w:rPr>
        <w:t xml:space="preserve">2. </w:t>
      </w:r>
      <w:r w:rsidRPr="00BD799A">
        <w:rPr>
          <w:sz w:val="28"/>
          <w:szCs w:val="28"/>
        </w:rPr>
        <w:t>У рамках проведення контролю за дотримання</w:t>
      </w:r>
      <w:r w:rsidR="005461B8" w:rsidRPr="00BD799A">
        <w:rPr>
          <w:sz w:val="28"/>
          <w:szCs w:val="28"/>
        </w:rPr>
        <w:t xml:space="preserve">м правил і процедур для захисту </w:t>
      </w:r>
      <w:r w:rsidRPr="00BD799A">
        <w:rPr>
          <w:sz w:val="28"/>
          <w:szCs w:val="28"/>
        </w:rPr>
        <w:t>дітей у закладі проводяться консультації з дітьми та їхніми батьками (опікунами).</w:t>
      </w:r>
    </w:p>
    <w:p w:rsidR="00765F38" w:rsidRPr="00BD799A" w:rsidRDefault="004F3DB4" w:rsidP="005461B8">
      <w:pPr>
        <w:pStyle w:val="1"/>
        <w:numPr>
          <w:ilvl w:val="0"/>
          <w:numId w:val="38"/>
        </w:numPr>
        <w:shd w:val="clear" w:color="auto" w:fill="auto"/>
        <w:tabs>
          <w:tab w:val="left" w:pos="1844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Щорічно готується внутрішній звіт пр</w:t>
      </w:r>
      <w:r w:rsidR="005461B8" w:rsidRPr="00BD799A">
        <w:rPr>
          <w:sz w:val="28"/>
          <w:szCs w:val="28"/>
        </w:rPr>
        <w:t xml:space="preserve">о виконання в спеціальній школі </w:t>
      </w:r>
      <w:proofErr w:type="spellStart"/>
      <w:r w:rsidRPr="00BD799A">
        <w:rPr>
          <w:sz w:val="28"/>
          <w:szCs w:val="28"/>
        </w:rPr>
        <w:t>антибулінгової</w:t>
      </w:r>
      <w:proofErr w:type="spellEnd"/>
      <w:r w:rsidRPr="00BD799A">
        <w:rPr>
          <w:sz w:val="28"/>
          <w:szCs w:val="28"/>
        </w:rPr>
        <w:t xml:space="preserve"> політики.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Заключні положення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color w:val="000000"/>
          <w:sz w:val="28"/>
          <w:szCs w:val="28"/>
        </w:rPr>
        <w:t xml:space="preserve">1. </w:t>
      </w:r>
      <w:r w:rsidRPr="00BD799A">
        <w:rPr>
          <w:sz w:val="28"/>
          <w:szCs w:val="28"/>
        </w:rPr>
        <w:t>Кодекс БОС спеціальної школи стає чинним в день його оприлюднення.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9A1006">
        <w:rPr>
          <w:rFonts w:eastAsia="Arial"/>
          <w:color w:val="000000"/>
          <w:sz w:val="28"/>
          <w:szCs w:val="28"/>
        </w:rPr>
        <w:t>2</w:t>
      </w:r>
      <w:r w:rsidRPr="00BD799A">
        <w:rPr>
          <w:rFonts w:ascii="Arial" w:eastAsia="Arial" w:hAnsi="Arial" w:cs="Arial"/>
          <w:color w:val="000000"/>
          <w:sz w:val="28"/>
          <w:szCs w:val="28"/>
        </w:rPr>
        <w:t xml:space="preserve">. </w:t>
      </w:r>
      <w:r w:rsidRPr="00BD799A">
        <w:rPr>
          <w:sz w:val="28"/>
          <w:szCs w:val="28"/>
        </w:rPr>
        <w:t>Оприлюднення документа має відбутися таким чи</w:t>
      </w:r>
      <w:r w:rsidR="005461B8" w:rsidRPr="00BD799A">
        <w:rPr>
          <w:sz w:val="28"/>
          <w:szCs w:val="28"/>
        </w:rPr>
        <w:t xml:space="preserve">ном, щоб він був </w:t>
      </w:r>
      <w:r w:rsidR="005461B8" w:rsidRPr="00BD799A">
        <w:rPr>
          <w:sz w:val="28"/>
          <w:szCs w:val="28"/>
        </w:rPr>
        <w:lastRenderedPageBreak/>
        <w:t xml:space="preserve">доступний усім </w:t>
      </w:r>
      <w:r w:rsidRPr="00BD799A">
        <w:rPr>
          <w:sz w:val="28"/>
          <w:szCs w:val="28"/>
        </w:rPr>
        <w:t xml:space="preserve">працівникам спеціальної школи, через його </w:t>
      </w:r>
      <w:r w:rsidR="005461B8" w:rsidRPr="00BD799A">
        <w:rPr>
          <w:sz w:val="28"/>
          <w:szCs w:val="28"/>
        </w:rPr>
        <w:t xml:space="preserve">розміщення на сайті спеціальної </w:t>
      </w:r>
      <w:r w:rsidRPr="00BD799A">
        <w:rPr>
          <w:sz w:val="28"/>
          <w:szCs w:val="28"/>
        </w:rPr>
        <w:t>школи.</w:t>
      </w:r>
    </w:p>
    <w:sectPr w:rsidR="00765F38" w:rsidRPr="00BD799A" w:rsidSect="005461B8">
      <w:footerReference w:type="default" r:id="rId8"/>
      <w:type w:val="continuous"/>
      <w:pgSz w:w="11909" w:h="16840"/>
      <w:pgMar w:top="851" w:right="851" w:bottom="851" w:left="1701" w:header="692" w:footer="5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57A" w:rsidRDefault="0041357A">
      <w:r>
        <w:separator/>
      </w:r>
    </w:p>
  </w:endnote>
  <w:endnote w:type="continuationSeparator" w:id="0">
    <w:p w:rsidR="0041357A" w:rsidRDefault="0041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1098015170"/>
      <w:docPartObj>
        <w:docPartGallery w:val="Page Numbers (Bottom of Page)"/>
        <w:docPartUnique/>
      </w:docPartObj>
    </w:sdtPr>
    <w:sdtEndPr/>
    <w:sdtContent>
      <w:p w:rsidR="00C61B0E" w:rsidRPr="005461B8" w:rsidRDefault="00C61B0E">
        <w:pPr>
          <w:pStyle w:val="aa"/>
          <w:jc w:val="right"/>
          <w:rPr>
            <w:rFonts w:ascii="Times New Roman" w:hAnsi="Times New Roman" w:cs="Times New Roman"/>
            <w:sz w:val="28"/>
            <w:szCs w:val="28"/>
          </w:rPr>
        </w:pPr>
        <w:r w:rsidRPr="005461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461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461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7ECC" w:rsidRPr="00487ECC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21</w:t>
        </w:r>
        <w:r w:rsidRPr="005461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61B0E" w:rsidRDefault="00C61B0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57A" w:rsidRDefault="0041357A"/>
  </w:footnote>
  <w:footnote w:type="continuationSeparator" w:id="0">
    <w:p w:rsidR="0041357A" w:rsidRDefault="004135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60"/>
    <w:multiLevelType w:val="multilevel"/>
    <w:tmpl w:val="B73E58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992972"/>
    <w:multiLevelType w:val="multilevel"/>
    <w:tmpl w:val="75025E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B7242F"/>
    <w:multiLevelType w:val="multilevel"/>
    <w:tmpl w:val="C61E03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3D0361"/>
    <w:multiLevelType w:val="multilevel"/>
    <w:tmpl w:val="81005D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B96611"/>
    <w:multiLevelType w:val="multilevel"/>
    <w:tmpl w:val="C08AF1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EF3B42"/>
    <w:multiLevelType w:val="multilevel"/>
    <w:tmpl w:val="1158D5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E944E2"/>
    <w:multiLevelType w:val="multilevel"/>
    <w:tmpl w:val="B0623B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012946"/>
    <w:multiLevelType w:val="multilevel"/>
    <w:tmpl w:val="4CA0E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E159CF"/>
    <w:multiLevelType w:val="multilevel"/>
    <w:tmpl w:val="5A3C0C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55362A"/>
    <w:multiLevelType w:val="multilevel"/>
    <w:tmpl w:val="59A2F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7238FD"/>
    <w:multiLevelType w:val="multilevel"/>
    <w:tmpl w:val="E8CA19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33355D"/>
    <w:multiLevelType w:val="multilevel"/>
    <w:tmpl w:val="FE7EDD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B607BE"/>
    <w:multiLevelType w:val="multilevel"/>
    <w:tmpl w:val="77C8BC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386CDF"/>
    <w:multiLevelType w:val="multilevel"/>
    <w:tmpl w:val="C632E1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EF3997"/>
    <w:multiLevelType w:val="multilevel"/>
    <w:tmpl w:val="3EFE2B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E032E"/>
    <w:multiLevelType w:val="multilevel"/>
    <w:tmpl w:val="77DA55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5865AA"/>
    <w:multiLevelType w:val="multilevel"/>
    <w:tmpl w:val="DDCC8B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833B25"/>
    <w:multiLevelType w:val="multilevel"/>
    <w:tmpl w:val="5C76B2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5F1FAD"/>
    <w:multiLevelType w:val="multilevel"/>
    <w:tmpl w:val="E702B8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67495A"/>
    <w:multiLevelType w:val="multilevel"/>
    <w:tmpl w:val="A01CCF2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7B1086"/>
    <w:multiLevelType w:val="multilevel"/>
    <w:tmpl w:val="251CF3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964407"/>
    <w:multiLevelType w:val="multilevel"/>
    <w:tmpl w:val="E81AE4C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E6671DB"/>
    <w:multiLevelType w:val="multilevel"/>
    <w:tmpl w:val="5AC6CD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A262A57"/>
    <w:multiLevelType w:val="multilevel"/>
    <w:tmpl w:val="1CE29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2F5C26"/>
    <w:multiLevelType w:val="multilevel"/>
    <w:tmpl w:val="DC60F0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0BE11B8"/>
    <w:multiLevelType w:val="multilevel"/>
    <w:tmpl w:val="F416A3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3F13B3"/>
    <w:multiLevelType w:val="multilevel"/>
    <w:tmpl w:val="F3CA4B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5DE3E50"/>
    <w:multiLevelType w:val="multilevel"/>
    <w:tmpl w:val="8062C6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7690154"/>
    <w:multiLevelType w:val="multilevel"/>
    <w:tmpl w:val="686C67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7AC012D"/>
    <w:multiLevelType w:val="multilevel"/>
    <w:tmpl w:val="7E3406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8808FA"/>
    <w:multiLevelType w:val="multilevel"/>
    <w:tmpl w:val="16F4CF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25A39DF"/>
    <w:multiLevelType w:val="multilevel"/>
    <w:tmpl w:val="DBC005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2EA3DA4"/>
    <w:multiLevelType w:val="multilevel"/>
    <w:tmpl w:val="15BC21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3461485"/>
    <w:multiLevelType w:val="hybridMultilevel"/>
    <w:tmpl w:val="E0F47116"/>
    <w:lvl w:ilvl="0" w:tplc="09567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BE212E"/>
    <w:multiLevelType w:val="multilevel"/>
    <w:tmpl w:val="2EE6A78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F41101"/>
    <w:multiLevelType w:val="multilevel"/>
    <w:tmpl w:val="0F06C8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E57BAA"/>
    <w:multiLevelType w:val="multilevel"/>
    <w:tmpl w:val="E6C6C3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EA47E9"/>
    <w:multiLevelType w:val="multilevel"/>
    <w:tmpl w:val="FA46EA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E6B128D"/>
    <w:multiLevelType w:val="multilevel"/>
    <w:tmpl w:val="AF6685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4"/>
  </w:num>
  <w:num w:numId="3">
    <w:abstractNumId w:val="19"/>
  </w:num>
  <w:num w:numId="4">
    <w:abstractNumId w:val="5"/>
  </w:num>
  <w:num w:numId="5">
    <w:abstractNumId w:val="14"/>
  </w:num>
  <w:num w:numId="6">
    <w:abstractNumId w:val="23"/>
  </w:num>
  <w:num w:numId="7">
    <w:abstractNumId w:val="35"/>
  </w:num>
  <w:num w:numId="8">
    <w:abstractNumId w:val="31"/>
  </w:num>
  <w:num w:numId="9">
    <w:abstractNumId w:val="37"/>
  </w:num>
  <w:num w:numId="10">
    <w:abstractNumId w:val="7"/>
  </w:num>
  <w:num w:numId="11">
    <w:abstractNumId w:val="0"/>
  </w:num>
  <w:num w:numId="12">
    <w:abstractNumId w:val="8"/>
  </w:num>
  <w:num w:numId="13">
    <w:abstractNumId w:val="6"/>
  </w:num>
  <w:num w:numId="14">
    <w:abstractNumId w:val="17"/>
  </w:num>
  <w:num w:numId="15">
    <w:abstractNumId w:val="30"/>
  </w:num>
  <w:num w:numId="16">
    <w:abstractNumId w:val="36"/>
  </w:num>
  <w:num w:numId="17">
    <w:abstractNumId w:val="13"/>
  </w:num>
  <w:num w:numId="18">
    <w:abstractNumId w:val="26"/>
  </w:num>
  <w:num w:numId="19">
    <w:abstractNumId w:val="24"/>
  </w:num>
  <w:num w:numId="20">
    <w:abstractNumId w:val="25"/>
  </w:num>
  <w:num w:numId="21">
    <w:abstractNumId w:val="22"/>
  </w:num>
  <w:num w:numId="22">
    <w:abstractNumId w:val="34"/>
  </w:num>
  <w:num w:numId="23">
    <w:abstractNumId w:val="29"/>
  </w:num>
  <w:num w:numId="24">
    <w:abstractNumId w:val="2"/>
  </w:num>
  <w:num w:numId="25">
    <w:abstractNumId w:val="32"/>
  </w:num>
  <w:num w:numId="26">
    <w:abstractNumId w:val="15"/>
  </w:num>
  <w:num w:numId="27">
    <w:abstractNumId w:val="38"/>
  </w:num>
  <w:num w:numId="28">
    <w:abstractNumId w:val="27"/>
  </w:num>
  <w:num w:numId="29">
    <w:abstractNumId w:val="12"/>
  </w:num>
  <w:num w:numId="30">
    <w:abstractNumId w:val="11"/>
  </w:num>
  <w:num w:numId="31">
    <w:abstractNumId w:val="20"/>
  </w:num>
  <w:num w:numId="32">
    <w:abstractNumId w:val="10"/>
  </w:num>
  <w:num w:numId="33">
    <w:abstractNumId w:val="16"/>
  </w:num>
  <w:num w:numId="34">
    <w:abstractNumId w:val="9"/>
  </w:num>
  <w:num w:numId="35">
    <w:abstractNumId w:val="18"/>
  </w:num>
  <w:num w:numId="36">
    <w:abstractNumId w:val="3"/>
  </w:num>
  <w:num w:numId="37">
    <w:abstractNumId w:val="28"/>
  </w:num>
  <w:num w:numId="38">
    <w:abstractNumId w:val="1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38"/>
    <w:rsid w:val="000569C9"/>
    <w:rsid w:val="00070DC8"/>
    <w:rsid w:val="000A694F"/>
    <w:rsid w:val="001475B7"/>
    <w:rsid w:val="00386972"/>
    <w:rsid w:val="0039715B"/>
    <w:rsid w:val="0041357A"/>
    <w:rsid w:val="00487ECC"/>
    <w:rsid w:val="004F3DB4"/>
    <w:rsid w:val="005461B8"/>
    <w:rsid w:val="00765F38"/>
    <w:rsid w:val="007B602B"/>
    <w:rsid w:val="0095027C"/>
    <w:rsid w:val="009A1006"/>
    <w:rsid w:val="00BD799A"/>
    <w:rsid w:val="00C31B8A"/>
    <w:rsid w:val="00C61B0E"/>
    <w:rsid w:val="00C727C4"/>
    <w:rsid w:val="00D95E89"/>
    <w:rsid w:val="00FA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4E2E"/>
  <w15:docId w15:val="{AA12C377-1963-4F06-81F0-7918FCAC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89FD2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color w:val="989FD2"/>
      <w:sz w:val="12"/>
      <w:szCs w:val="1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color w:val="333333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Times New Roman" w:eastAsia="Times New Roman" w:hAnsi="Times New Roman" w:cs="Times New Roman"/>
      <w:color w:val="333333"/>
      <w:sz w:val="40"/>
      <w:szCs w:val="4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92" w:lineRule="auto"/>
      <w:ind w:left="5340" w:firstLine="20"/>
    </w:pPr>
    <w:rPr>
      <w:rFonts w:ascii="Times New Roman" w:eastAsia="Times New Roman" w:hAnsi="Times New Roman" w:cs="Times New Roman"/>
      <w:color w:val="989FD2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6" w:lineRule="auto"/>
    </w:pPr>
    <w:rPr>
      <w:rFonts w:ascii="Arial" w:eastAsia="Arial" w:hAnsi="Arial" w:cs="Arial"/>
      <w:b/>
      <w:bCs/>
      <w:color w:val="989FD2"/>
      <w:sz w:val="12"/>
      <w:szCs w:val="12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color w:val="333333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color w:val="333333"/>
    </w:rPr>
  </w:style>
  <w:style w:type="paragraph" w:styleId="a8">
    <w:name w:val="header"/>
    <w:basedOn w:val="a"/>
    <w:link w:val="a9"/>
    <w:uiPriority w:val="99"/>
    <w:unhideWhenUsed/>
    <w:rsid w:val="00C61B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1B0E"/>
    <w:rPr>
      <w:color w:val="000000"/>
    </w:rPr>
  </w:style>
  <w:style w:type="paragraph" w:styleId="aa">
    <w:name w:val="footer"/>
    <w:basedOn w:val="a"/>
    <w:link w:val="ab"/>
    <w:uiPriority w:val="99"/>
    <w:unhideWhenUsed/>
    <w:rsid w:val="00C61B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1B0E"/>
    <w:rPr>
      <w:color w:val="000000"/>
    </w:rPr>
  </w:style>
  <w:style w:type="character" w:styleId="ac">
    <w:name w:val="Hyperlink"/>
    <w:basedOn w:val="a0"/>
    <w:uiPriority w:val="99"/>
    <w:semiHidden/>
    <w:unhideWhenUsed/>
    <w:rsid w:val="00070D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585-2020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23491</Words>
  <Characters>13390</Characters>
  <Application>Microsoft Office Word</Application>
  <DocSecurity>0</DocSecurity>
  <Lines>111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USer</cp:lastModifiedBy>
  <cp:revision>4</cp:revision>
  <cp:lastPrinted>2025-12-22T09:03:00Z</cp:lastPrinted>
  <dcterms:created xsi:type="dcterms:W3CDTF">2025-12-22T08:58:00Z</dcterms:created>
  <dcterms:modified xsi:type="dcterms:W3CDTF">2025-12-22T09:05:00Z</dcterms:modified>
</cp:coreProperties>
</file>